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BCE" w:rsidRPr="00302817" w:rsidRDefault="005C0BCE" w:rsidP="00302817">
      <w:pPr>
        <w:pStyle w:val="ConsPlusNormal"/>
        <w:outlineLvl w:val="0"/>
        <w:rPr>
          <w:rFonts w:ascii="Times New Roman" w:hAnsi="Times New Roman" w:cs="Times New Roman"/>
          <w:sz w:val="25"/>
          <w:szCs w:val="25"/>
        </w:rPr>
      </w:pPr>
    </w:p>
    <w:p w:rsidR="005C0BCE" w:rsidRPr="00302817" w:rsidRDefault="005C0BCE" w:rsidP="00302817">
      <w:pPr>
        <w:pStyle w:val="ConsPlusTitle"/>
        <w:jc w:val="center"/>
        <w:rPr>
          <w:rFonts w:ascii="Times New Roman" w:hAnsi="Times New Roman" w:cs="Times New Roman"/>
          <w:sz w:val="25"/>
          <w:szCs w:val="25"/>
        </w:rPr>
      </w:pPr>
      <w:bookmarkStart w:id="0" w:name="P43"/>
      <w:bookmarkEnd w:id="0"/>
      <w:r w:rsidRPr="00302817">
        <w:rPr>
          <w:rFonts w:ascii="Times New Roman" w:hAnsi="Times New Roman" w:cs="Times New Roman"/>
          <w:sz w:val="25"/>
          <w:szCs w:val="25"/>
        </w:rPr>
        <w:t>ПОЛОЖЕНИЕ</w:t>
      </w:r>
    </w:p>
    <w:p w:rsidR="005C0BCE" w:rsidRPr="00302817" w:rsidRDefault="005C0BCE" w:rsidP="00302817">
      <w:pPr>
        <w:pStyle w:val="ConsPlusTitle"/>
        <w:jc w:val="center"/>
        <w:rPr>
          <w:rFonts w:ascii="Times New Roman" w:hAnsi="Times New Roman" w:cs="Times New Roman"/>
          <w:sz w:val="25"/>
          <w:szCs w:val="25"/>
        </w:rPr>
      </w:pPr>
      <w:r w:rsidRPr="00302817">
        <w:rPr>
          <w:rFonts w:ascii="Times New Roman" w:hAnsi="Times New Roman" w:cs="Times New Roman"/>
          <w:sz w:val="25"/>
          <w:szCs w:val="25"/>
        </w:rPr>
        <w:t xml:space="preserve">о проведении городского конкурса </w:t>
      </w:r>
      <w:r w:rsidR="00302817">
        <w:rPr>
          <w:rFonts w:ascii="Times New Roman" w:hAnsi="Times New Roman" w:cs="Times New Roman"/>
          <w:sz w:val="25"/>
          <w:szCs w:val="25"/>
        </w:rPr>
        <w:t>«</w:t>
      </w:r>
      <w:r w:rsidRPr="00302817">
        <w:rPr>
          <w:rFonts w:ascii="Times New Roman" w:hAnsi="Times New Roman" w:cs="Times New Roman"/>
          <w:sz w:val="25"/>
          <w:szCs w:val="25"/>
        </w:rPr>
        <w:t>Лучшее предприятие малого</w:t>
      </w:r>
    </w:p>
    <w:p w:rsidR="005C0BCE" w:rsidRPr="00302817" w:rsidRDefault="005C0BCE" w:rsidP="00302817">
      <w:pPr>
        <w:pStyle w:val="ConsPlusTitle"/>
        <w:jc w:val="center"/>
        <w:rPr>
          <w:rFonts w:ascii="Times New Roman" w:hAnsi="Times New Roman" w:cs="Times New Roman"/>
          <w:sz w:val="25"/>
          <w:szCs w:val="25"/>
        </w:rPr>
      </w:pPr>
      <w:r w:rsidRPr="00302817">
        <w:rPr>
          <w:rFonts w:ascii="Times New Roman" w:hAnsi="Times New Roman" w:cs="Times New Roman"/>
          <w:sz w:val="25"/>
          <w:szCs w:val="25"/>
        </w:rPr>
        <w:t>и среднего бизнеса (лучший предприниматель)</w:t>
      </w:r>
      <w:r w:rsidR="00302817">
        <w:rPr>
          <w:rFonts w:ascii="Times New Roman" w:hAnsi="Times New Roman" w:cs="Times New Roman"/>
          <w:sz w:val="25"/>
          <w:szCs w:val="25"/>
        </w:rPr>
        <w:t>»</w:t>
      </w:r>
    </w:p>
    <w:p w:rsidR="005C0BCE" w:rsidRPr="00302817" w:rsidRDefault="005C0BCE" w:rsidP="00302817">
      <w:pPr>
        <w:pStyle w:val="ConsPlusNormal"/>
        <w:jc w:val="center"/>
        <w:rPr>
          <w:rFonts w:ascii="Times New Roman" w:hAnsi="Times New Roman" w:cs="Times New Roman"/>
          <w:sz w:val="25"/>
          <w:szCs w:val="25"/>
        </w:rPr>
      </w:pPr>
    </w:p>
    <w:p w:rsidR="005C0BCE" w:rsidRPr="00302817" w:rsidRDefault="005C0BCE" w:rsidP="00302817">
      <w:pPr>
        <w:pStyle w:val="ConsPlusTitle"/>
        <w:jc w:val="center"/>
        <w:outlineLvl w:val="1"/>
        <w:rPr>
          <w:rFonts w:ascii="Times New Roman" w:hAnsi="Times New Roman" w:cs="Times New Roman"/>
          <w:sz w:val="25"/>
          <w:szCs w:val="25"/>
        </w:rPr>
      </w:pPr>
      <w:r w:rsidRPr="00302817">
        <w:rPr>
          <w:rFonts w:ascii="Times New Roman" w:hAnsi="Times New Roman" w:cs="Times New Roman"/>
          <w:sz w:val="25"/>
          <w:szCs w:val="25"/>
        </w:rPr>
        <w:t>I. Общие положения</w:t>
      </w:r>
    </w:p>
    <w:p w:rsidR="005C0BCE" w:rsidRPr="00302817" w:rsidRDefault="005C0BCE" w:rsidP="00302817">
      <w:pPr>
        <w:pStyle w:val="ConsPlusNormal"/>
        <w:ind w:firstLine="540"/>
        <w:jc w:val="both"/>
        <w:rPr>
          <w:rFonts w:ascii="Times New Roman" w:hAnsi="Times New Roman" w:cs="Times New Roman"/>
          <w:sz w:val="25"/>
          <w:szCs w:val="25"/>
        </w:rPr>
      </w:pPr>
      <w:r w:rsidRPr="00302817">
        <w:rPr>
          <w:rFonts w:ascii="Times New Roman" w:hAnsi="Times New Roman" w:cs="Times New Roman"/>
          <w:sz w:val="25"/>
          <w:szCs w:val="25"/>
        </w:rPr>
        <w:t xml:space="preserve">1. Настоящее Положение о проведении городского конкурса </w:t>
      </w:r>
      <w:r w:rsidR="00302817">
        <w:rPr>
          <w:rFonts w:ascii="Times New Roman" w:hAnsi="Times New Roman" w:cs="Times New Roman"/>
          <w:sz w:val="25"/>
          <w:szCs w:val="25"/>
        </w:rPr>
        <w:t>«</w:t>
      </w:r>
      <w:r w:rsidRPr="00302817">
        <w:rPr>
          <w:rFonts w:ascii="Times New Roman" w:hAnsi="Times New Roman" w:cs="Times New Roman"/>
          <w:sz w:val="25"/>
          <w:szCs w:val="25"/>
        </w:rPr>
        <w:t>Лучшее предприятие малого и среднего бизнеса (лучший предприниматель)</w:t>
      </w:r>
      <w:r w:rsidR="00302817">
        <w:rPr>
          <w:rFonts w:ascii="Times New Roman" w:hAnsi="Times New Roman" w:cs="Times New Roman"/>
          <w:sz w:val="25"/>
          <w:szCs w:val="25"/>
        </w:rPr>
        <w:t xml:space="preserve">» (далее – </w:t>
      </w:r>
      <w:r w:rsidRPr="00302817">
        <w:rPr>
          <w:rFonts w:ascii="Times New Roman" w:hAnsi="Times New Roman" w:cs="Times New Roman"/>
          <w:sz w:val="25"/>
          <w:szCs w:val="25"/>
        </w:rPr>
        <w:t xml:space="preserve">Положение) определяет порядок организации и проведения городского конкурса </w:t>
      </w:r>
      <w:r w:rsidR="00302817">
        <w:rPr>
          <w:rFonts w:ascii="Times New Roman" w:hAnsi="Times New Roman" w:cs="Times New Roman"/>
          <w:sz w:val="25"/>
          <w:szCs w:val="25"/>
        </w:rPr>
        <w:t>«</w:t>
      </w:r>
      <w:r w:rsidRPr="00302817">
        <w:rPr>
          <w:rFonts w:ascii="Times New Roman" w:hAnsi="Times New Roman" w:cs="Times New Roman"/>
          <w:sz w:val="25"/>
          <w:szCs w:val="25"/>
        </w:rPr>
        <w:t>Лучшее предприятие малого и среднего бизнеса (лучший предприниматель)</w:t>
      </w:r>
      <w:r w:rsidR="00302817">
        <w:rPr>
          <w:rFonts w:ascii="Times New Roman" w:hAnsi="Times New Roman" w:cs="Times New Roman"/>
          <w:sz w:val="25"/>
          <w:szCs w:val="25"/>
        </w:rPr>
        <w:t>»</w:t>
      </w:r>
      <w:r w:rsidRPr="00302817">
        <w:rPr>
          <w:rFonts w:ascii="Times New Roman" w:hAnsi="Times New Roman" w:cs="Times New Roman"/>
          <w:sz w:val="25"/>
          <w:szCs w:val="25"/>
        </w:rPr>
        <w:t xml:space="preserve"> (далее </w:t>
      </w:r>
      <w:r w:rsidR="00302817">
        <w:rPr>
          <w:rFonts w:ascii="Times New Roman" w:hAnsi="Times New Roman" w:cs="Times New Roman"/>
          <w:sz w:val="25"/>
          <w:szCs w:val="25"/>
        </w:rPr>
        <w:t>–</w:t>
      </w:r>
      <w:r w:rsidRPr="00302817">
        <w:rPr>
          <w:rFonts w:ascii="Times New Roman" w:hAnsi="Times New Roman" w:cs="Times New Roman"/>
          <w:sz w:val="25"/>
          <w:szCs w:val="25"/>
        </w:rPr>
        <w:t xml:space="preserve"> конкурс), номинации и критерии оценки участников конкурса, а также порядок подведения итогов конкурса и определения победителей конкурса.</w:t>
      </w:r>
    </w:p>
    <w:p w:rsidR="005C0BCE" w:rsidRPr="00302817" w:rsidRDefault="005C0BCE" w:rsidP="00302817">
      <w:pPr>
        <w:pStyle w:val="ConsPlusNormal"/>
        <w:ind w:firstLine="540"/>
        <w:jc w:val="both"/>
        <w:rPr>
          <w:rFonts w:ascii="Times New Roman" w:hAnsi="Times New Roman" w:cs="Times New Roman"/>
          <w:sz w:val="25"/>
          <w:szCs w:val="25"/>
        </w:rPr>
      </w:pPr>
      <w:r w:rsidRPr="00302817">
        <w:rPr>
          <w:rFonts w:ascii="Times New Roman" w:hAnsi="Times New Roman" w:cs="Times New Roman"/>
          <w:sz w:val="25"/>
          <w:szCs w:val="25"/>
        </w:rPr>
        <w:t xml:space="preserve">2. Организатором конкурса является Администрация города Омска при участии Казенного учреждения города Омска </w:t>
      </w:r>
      <w:r w:rsidR="00B97FF6">
        <w:rPr>
          <w:rFonts w:ascii="Times New Roman" w:hAnsi="Times New Roman" w:cs="Times New Roman"/>
          <w:sz w:val="25"/>
          <w:szCs w:val="25"/>
        </w:rPr>
        <w:t>«</w:t>
      </w:r>
      <w:r w:rsidRPr="00302817">
        <w:rPr>
          <w:rFonts w:ascii="Times New Roman" w:hAnsi="Times New Roman" w:cs="Times New Roman"/>
          <w:sz w:val="25"/>
          <w:szCs w:val="25"/>
        </w:rPr>
        <w:t>Центр поддерж</w:t>
      </w:r>
      <w:r w:rsidR="00302817">
        <w:rPr>
          <w:rFonts w:ascii="Times New Roman" w:hAnsi="Times New Roman" w:cs="Times New Roman"/>
          <w:sz w:val="25"/>
          <w:szCs w:val="25"/>
        </w:rPr>
        <w:t>ки предпринимательства</w:t>
      </w:r>
      <w:r w:rsidR="00B97FF6">
        <w:rPr>
          <w:rFonts w:ascii="Times New Roman" w:hAnsi="Times New Roman" w:cs="Times New Roman"/>
          <w:sz w:val="25"/>
          <w:szCs w:val="25"/>
        </w:rPr>
        <w:t>»</w:t>
      </w:r>
      <w:r w:rsidR="00302817">
        <w:rPr>
          <w:rFonts w:ascii="Times New Roman" w:hAnsi="Times New Roman" w:cs="Times New Roman"/>
          <w:sz w:val="25"/>
          <w:szCs w:val="25"/>
        </w:rPr>
        <w:t xml:space="preserve"> (далее –</w:t>
      </w:r>
      <w:r w:rsidRPr="00302817">
        <w:rPr>
          <w:rFonts w:ascii="Times New Roman" w:hAnsi="Times New Roman" w:cs="Times New Roman"/>
          <w:sz w:val="25"/>
          <w:szCs w:val="25"/>
        </w:rPr>
        <w:t xml:space="preserve"> Учреждение).</w:t>
      </w:r>
    </w:p>
    <w:p w:rsidR="005C0BCE" w:rsidRPr="00302817" w:rsidRDefault="005C0BCE" w:rsidP="00302817">
      <w:pPr>
        <w:pStyle w:val="ConsPlusNormal"/>
        <w:ind w:firstLine="540"/>
        <w:jc w:val="both"/>
        <w:rPr>
          <w:rFonts w:ascii="Times New Roman" w:hAnsi="Times New Roman" w:cs="Times New Roman"/>
          <w:sz w:val="25"/>
          <w:szCs w:val="25"/>
        </w:rPr>
      </w:pPr>
      <w:r w:rsidRPr="00302817">
        <w:rPr>
          <w:rFonts w:ascii="Times New Roman" w:hAnsi="Times New Roman" w:cs="Times New Roman"/>
          <w:sz w:val="25"/>
          <w:szCs w:val="25"/>
        </w:rPr>
        <w:t>3. Основными задачами конкурса являются:</w:t>
      </w:r>
    </w:p>
    <w:p w:rsidR="005C0BCE" w:rsidRPr="00302817" w:rsidRDefault="00302817" w:rsidP="00302817">
      <w:pPr>
        <w:pStyle w:val="ConsPlusNormal"/>
        <w:ind w:firstLine="540"/>
        <w:jc w:val="both"/>
        <w:rPr>
          <w:rFonts w:ascii="Times New Roman" w:hAnsi="Times New Roman" w:cs="Times New Roman"/>
          <w:sz w:val="25"/>
          <w:szCs w:val="25"/>
        </w:rPr>
      </w:pPr>
      <w:r>
        <w:rPr>
          <w:rFonts w:ascii="Times New Roman" w:hAnsi="Times New Roman" w:cs="Times New Roman"/>
          <w:sz w:val="25"/>
          <w:szCs w:val="25"/>
        </w:rPr>
        <w:t>1) </w:t>
      </w:r>
      <w:r w:rsidR="005C0BCE" w:rsidRPr="00302817">
        <w:rPr>
          <w:rFonts w:ascii="Times New Roman" w:hAnsi="Times New Roman" w:cs="Times New Roman"/>
          <w:sz w:val="25"/>
          <w:szCs w:val="25"/>
        </w:rPr>
        <w:t xml:space="preserve">выявление наиболее эффективно работающих субъектов малого и среднего предпринимательства (далее </w:t>
      </w:r>
      <w:r>
        <w:rPr>
          <w:rFonts w:ascii="Times New Roman" w:hAnsi="Times New Roman" w:cs="Times New Roman"/>
          <w:sz w:val="25"/>
          <w:szCs w:val="25"/>
        </w:rPr>
        <w:t>–</w:t>
      </w:r>
      <w:r w:rsidR="005C0BCE" w:rsidRPr="00302817">
        <w:rPr>
          <w:rFonts w:ascii="Times New Roman" w:hAnsi="Times New Roman" w:cs="Times New Roman"/>
          <w:sz w:val="25"/>
          <w:szCs w:val="25"/>
        </w:rPr>
        <w:t xml:space="preserve"> СМСП), добившихся наибольших успехов в развитии собственного бизнеса и реализации социальных проектов;</w:t>
      </w:r>
    </w:p>
    <w:p w:rsidR="005C0BCE" w:rsidRPr="00302817" w:rsidRDefault="00302817" w:rsidP="00302817">
      <w:pPr>
        <w:pStyle w:val="ConsPlusNormal"/>
        <w:ind w:firstLine="540"/>
        <w:jc w:val="both"/>
        <w:rPr>
          <w:rFonts w:ascii="Times New Roman" w:hAnsi="Times New Roman" w:cs="Times New Roman"/>
          <w:sz w:val="25"/>
          <w:szCs w:val="25"/>
        </w:rPr>
      </w:pPr>
      <w:r>
        <w:rPr>
          <w:rFonts w:ascii="Times New Roman" w:hAnsi="Times New Roman" w:cs="Times New Roman"/>
          <w:sz w:val="25"/>
          <w:szCs w:val="25"/>
        </w:rPr>
        <w:t>2) </w:t>
      </w:r>
      <w:r w:rsidR="005C0BCE" w:rsidRPr="00302817">
        <w:rPr>
          <w:rFonts w:ascii="Times New Roman" w:hAnsi="Times New Roman" w:cs="Times New Roman"/>
          <w:sz w:val="25"/>
          <w:szCs w:val="25"/>
        </w:rPr>
        <w:t>поощрение, пропаганда эффективно работающих СМСП;</w:t>
      </w:r>
    </w:p>
    <w:p w:rsidR="005C0BCE" w:rsidRPr="00302817" w:rsidRDefault="00302817" w:rsidP="00302817">
      <w:pPr>
        <w:pStyle w:val="ConsPlusNormal"/>
        <w:ind w:firstLine="540"/>
        <w:jc w:val="both"/>
        <w:rPr>
          <w:rFonts w:ascii="Times New Roman" w:hAnsi="Times New Roman" w:cs="Times New Roman"/>
          <w:sz w:val="25"/>
          <w:szCs w:val="25"/>
        </w:rPr>
      </w:pPr>
      <w:r>
        <w:rPr>
          <w:rFonts w:ascii="Times New Roman" w:hAnsi="Times New Roman" w:cs="Times New Roman"/>
          <w:sz w:val="25"/>
          <w:szCs w:val="25"/>
        </w:rPr>
        <w:t>3)</w:t>
      </w:r>
      <w:r>
        <w:t> </w:t>
      </w:r>
      <w:r w:rsidR="005C0BCE" w:rsidRPr="00302817">
        <w:rPr>
          <w:rFonts w:ascii="Times New Roman" w:hAnsi="Times New Roman" w:cs="Times New Roman"/>
          <w:sz w:val="25"/>
          <w:szCs w:val="25"/>
        </w:rPr>
        <w:t>формирование благоприятного имиджа СМСП в городе Омске;</w:t>
      </w:r>
    </w:p>
    <w:p w:rsidR="005C0BCE" w:rsidRPr="00302817" w:rsidRDefault="00302817" w:rsidP="00302817">
      <w:pPr>
        <w:pStyle w:val="ConsPlusNormal"/>
        <w:ind w:firstLine="540"/>
        <w:jc w:val="both"/>
        <w:rPr>
          <w:rFonts w:ascii="Times New Roman" w:hAnsi="Times New Roman" w:cs="Times New Roman"/>
          <w:sz w:val="25"/>
          <w:szCs w:val="25"/>
        </w:rPr>
      </w:pPr>
      <w:r>
        <w:rPr>
          <w:rFonts w:ascii="Times New Roman" w:hAnsi="Times New Roman" w:cs="Times New Roman"/>
          <w:sz w:val="25"/>
          <w:szCs w:val="25"/>
        </w:rPr>
        <w:t>4) </w:t>
      </w:r>
      <w:r w:rsidR="005C0BCE" w:rsidRPr="00302817">
        <w:rPr>
          <w:rFonts w:ascii="Times New Roman" w:hAnsi="Times New Roman" w:cs="Times New Roman"/>
          <w:sz w:val="25"/>
          <w:szCs w:val="25"/>
        </w:rPr>
        <w:t>систематизация опыта работы лучших СМСП города Омска для дальнейшего распространения и вовлечения широких слоев населения в предпринимательскую деятельность;</w:t>
      </w:r>
    </w:p>
    <w:p w:rsidR="005C0BCE" w:rsidRPr="00302817" w:rsidRDefault="00302817" w:rsidP="00302817">
      <w:pPr>
        <w:pStyle w:val="ConsPlusNormal"/>
        <w:ind w:firstLine="540"/>
        <w:jc w:val="both"/>
        <w:rPr>
          <w:rFonts w:ascii="Times New Roman" w:hAnsi="Times New Roman" w:cs="Times New Roman"/>
          <w:sz w:val="25"/>
          <w:szCs w:val="25"/>
        </w:rPr>
      </w:pPr>
      <w:r>
        <w:rPr>
          <w:rFonts w:ascii="Times New Roman" w:hAnsi="Times New Roman" w:cs="Times New Roman"/>
          <w:sz w:val="25"/>
          <w:szCs w:val="25"/>
        </w:rPr>
        <w:t>5) </w:t>
      </w:r>
      <w:r w:rsidR="005C0BCE" w:rsidRPr="00302817">
        <w:rPr>
          <w:rFonts w:ascii="Times New Roman" w:hAnsi="Times New Roman" w:cs="Times New Roman"/>
          <w:sz w:val="25"/>
          <w:szCs w:val="25"/>
        </w:rPr>
        <w:t>поддержка СМСП - омских производителей товаров, работ и услуг.</w:t>
      </w:r>
    </w:p>
    <w:p w:rsidR="005C0BCE" w:rsidRPr="00302817" w:rsidRDefault="00302817" w:rsidP="00302817">
      <w:pPr>
        <w:pStyle w:val="ConsPlusNormal"/>
        <w:ind w:firstLine="540"/>
        <w:jc w:val="both"/>
        <w:rPr>
          <w:rFonts w:ascii="Times New Roman" w:hAnsi="Times New Roman" w:cs="Times New Roman"/>
          <w:sz w:val="25"/>
          <w:szCs w:val="25"/>
        </w:rPr>
      </w:pPr>
      <w:r>
        <w:rPr>
          <w:rFonts w:ascii="Times New Roman" w:hAnsi="Times New Roman" w:cs="Times New Roman"/>
          <w:sz w:val="25"/>
          <w:szCs w:val="25"/>
        </w:rPr>
        <w:t>4. </w:t>
      </w:r>
      <w:r w:rsidR="005C0BCE" w:rsidRPr="00302817">
        <w:rPr>
          <w:rFonts w:ascii="Times New Roman" w:hAnsi="Times New Roman" w:cs="Times New Roman"/>
          <w:sz w:val="25"/>
          <w:szCs w:val="25"/>
        </w:rPr>
        <w:t>Конкурс проводится ежегодно по итогам работы за прошедший год, который является отчетным годом.</w:t>
      </w:r>
    </w:p>
    <w:p w:rsidR="005C0BCE" w:rsidRPr="00302817" w:rsidRDefault="00302817" w:rsidP="00302817">
      <w:pPr>
        <w:pStyle w:val="ConsPlusNormal"/>
        <w:ind w:firstLine="540"/>
        <w:jc w:val="both"/>
        <w:rPr>
          <w:rFonts w:ascii="Times New Roman" w:hAnsi="Times New Roman" w:cs="Times New Roman"/>
          <w:sz w:val="25"/>
          <w:szCs w:val="25"/>
        </w:rPr>
      </w:pPr>
      <w:r>
        <w:rPr>
          <w:rFonts w:ascii="Times New Roman" w:hAnsi="Times New Roman" w:cs="Times New Roman"/>
          <w:sz w:val="25"/>
          <w:szCs w:val="25"/>
        </w:rPr>
        <w:t>5. </w:t>
      </w:r>
      <w:r w:rsidR="005C0BCE" w:rsidRPr="00302817">
        <w:rPr>
          <w:rFonts w:ascii="Times New Roman" w:hAnsi="Times New Roman" w:cs="Times New Roman"/>
          <w:sz w:val="25"/>
          <w:szCs w:val="25"/>
        </w:rPr>
        <w:t>В целях отбора участников конкурса создается Экспертный совет департамента городской экономической политики Администрации города Омска (далее - Экспертный совет). Состав Экспертного совета утверждается приказом директора департамента городской экономической политики Администрации города Омска.</w:t>
      </w:r>
    </w:p>
    <w:p w:rsidR="005C0BCE" w:rsidRPr="00302817" w:rsidRDefault="005C0BCE" w:rsidP="00302817">
      <w:pPr>
        <w:pStyle w:val="ConsPlusNormal"/>
        <w:jc w:val="center"/>
        <w:rPr>
          <w:rFonts w:ascii="Times New Roman" w:hAnsi="Times New Roman" w:cs="Times New Roman"/>
          <w:sz w:val="25"/>
          <w:szCs w:val="25"/>
        </w:rPr>
      </w:pPr>
    </w:p>
    <w:p w:rsidR="005C0BCE" w:rsidRPr="00302817" w:rsidRDefault="00302817" w:rsidP="00302817">
      <w:pPr>
        <w:pStyle w:val="ConsPlusTitle"/>
        <w:jc w:val="center"/>
        <w:outlineLvl w:val="1"/>
        <w:rPr>
          <w:rFonts w:ascii="Times New Roman" w:hAnsi="Times New Roman" w:cs="Times New Roman"/>
          <w:sz w:val="25"/>
          <w:szCs w:val="25"/>
        </w:rPr>
      </w:pPr>
      <w:r>
        <w:rPr>
          <w:rFonts w:ascii="Times New Roman" w:hAnsi="Times New Roman" w:cs="Times New Roman"/>
          <w:sz w:val="25"/>
          <w:szCs w:val="25"/>
        </w:rPr>
        <w:t>II. </w:t>
      </w:r>
      <w:r w:rsidR="005C0BCE" w:rsidRPr="00302817">
        <w:rPr>
          <w:rFonts w:ascii="Times New Roman" w:hAnsi="Times New Roman" w:cs="Times New Roman"/>
          <w:sz w:val="25"/>
          <w:szCs w:val="25"/>
        </w:rPr>
        <w:t>Участники конкурса</w:t>
      </w:r>
    </w:p>
    <w:p w:rsidR="005C0BCE" w:rsidRPr="00302817" w:rsidRDefault="00302817" w:rsidP="00302817">
      <w:pPr>
        <w:pStyle w:val="ConsPlusNormal"/>
        <w:ind w:firstLine="540"/>
        <w:jc w:val="both"/>
        <w:rPr>
          <w:rFonts w:ascii="Times New Roman" w:hAnsi="Times New Roman" w:cs="Times New Roman"/>
          <w:sz w:val="25"/>
          <w:szCs w:val="25"/>
        </w:rPr>
      </w:pPr>
      <w:bookmarkStart w:id="1" w:name="P62"/>
      <w:bookmarkEnd w:id="1"/>
      <w:r>
        <w:rPr>
          <w:rFonts w:ascii="Times New Roman" w:hAnsi="Times New Roman" w:cs="Times New Roman"/>
          <w:sz w:val="25"/>
          <w:szCs w:val="25"/>
        </w:rPr>
        <w:t>6. </w:t>
      </w:r>
      <w:r w:rsidR="005C0BCE" w:rsidRPr="00302817">
        <w:rPr>
          <w:rFonts w:ascii="Times New Roman" w:hAnsi="Times New Roman" w:cs="Times New Roman"/>
          <w:sz w:val="25"/>
          <w:szCs w:val="25"/>
        </w:rPr>
        <w:t>Участниками конкурса могут стать СМСП города Омска, отвечающие следующим требованиям:</w:t>
      </w:r>
    </w:p>
    <w:p w:rsidR="005C0BCE" w:rsidRPr="00302817" w:rsidRDefault="00302817" w:rsidP="00302817">
      <w:pPr>
        <w:pStyle w:val="ConsPlusNormal"/>
        <w:ind w:firstLine="540"/>
        <w:jc w:val="both"/>
        <w:rPr>
          <w:rFonts w:ascii="Times New Roman" w:hAnsi="Times New Roman" w:cs="Times New Roman"/>
          <w:sz w:val="25"/>
          <w:szCs w:val="25"/>
        </w:rPr>
      </w:pPr>
      <w:r>
        <w:rPr>
          <w:rFonts w:ascii="Times New Roman" w:hAnsi="Times New Roman" w:cs="Times New Roman"/>
          <w:sz w:val="25"/>
          <w:szCs w:val="25"/>
        </w:rPr>
        <w:t>1) </w:t>
      </w:r>
      <w:r w:rsidR="005C0BCE" w:rsidRPr="00302817">
        <w:rPr>
          <w:rFonts w:ascii="Times New Roman" w:hAnsi="Times New Roman" w:cs="Times New Roman"/>
          <w:sz w:val="25"/>
          <w:szCs w:val="25"/>
        </w:rPr>
        <w:t xml:space="preserve">отнесение к категории СМСП в соответствии с требованиями, установленными Федеральным </w:t>
      </w:r>
      <w:hyperlink r:id="rId4" w:history="1">
        <w:r w:rsidR="005C0BCE" w:rsidRPr="00302817">
          <w:rPr>
            <w:rFonts w:ascii="Times New Roman" w:hAnsi="Times New Roman" w:cs="Times New Roman"/>
            <w:color w:val="0000FF"/>
            <w:sz w:val="25"/>
            <w:szCs w:val="25"/>
          </w:rPr>
          <w:t>законом</w:t>
        </w:r>
      </w:hyperlink>
      <w:r w:rsidR="005C0BCE" w:rsidRPr="00302817">
        <w:rPr>
          <w:rFonts w:ascii="Times New Roman" w:hAnsi="Times New Roman" w:cs="Times New Roman"/>
          <w:sz w:val="25"/>
          <w:szCs w:val="25"/>
        </w:rPr>
        <w:t xml:space="preserve"> от 24 июля 2007 года </w:t>
      </w:r>
      <w:r>
        <w:rPr>
          <w:rFonts w:ascii="Times New Roman" w:hAnsi="Times New Roman" w:cs="Times New Roman"/>
          <w:sz w:val="25"/>
          <w:szCs w:val="25"/>
        </w:rPr>
        <w:t>№</w:t>
      </w:r>
      <w:r w:rsidR="005C0BCE" w:rsidRPr="00302817">
        <w:rPr>
          <w:rFonts w:ascii="Times New Roman" w:hAnsi="Times New Roman" w:cs="Times New Roman"/>
          <w:sz w:val="25"/>
          <w:szCs w:val="25"/>
        </w:rPr>
        <w:t xml:space="preserve"> 209-ФЗ </w:t>
      </w:r>
      <w:r>
        <w:rPr>
          <w:rFonts w:ascii="Times New Roman" w:hAnsi="Times New Roman" w:cs="Times New Roman"/>
          <w:sz w:val="25"/>
          <w:szCs w:val="25"/>
        </w:rPr>
        <w:t>«</w:t>
      </w:r>
      <w:r w:rsidR="005C0BCE" w:rsidRPr="00302817">
        <w:rPr>
          <w:rFonts w:ascii="Times New Roman" w:hAnsi="Times New Roman" w:cs="Times New Roman"/>
          <w:sz w:val="25"/>
          <w:szCs w:val="25"/>
        </w:rPr>
        <w:t>О развитии малого и среднего предпринимательства в Российской Федерации</w:t>
      </w:r>
      <w:r>
        <w:rPr>
          <w:rFonts w:ascii="Times New Roman" w:hAnsi="Times New Roman" w:cs="Times New Roman"/>
          <w:sz w:val="25"/>
          <w:szCs w:val="25"/>
        </w:rPr>
        <w:t>»</w:t>
      </w:r>
      <w:r w:rsidR="005C0BCE" w:rsidRPr="00302817">
        <w:rPr>
          <w:rFonts w:ascii="Times New Roman" w:hAnsi="Times New Roman" w:cs="Times New Roman"/>
          <w:sz w:val="25"/>
          <w:szCs w:val="25"/>
        </w:rPr>
        <w:t>;</w:t>
      </w:r>
    </w:p>
    <w:p w:rsidR="005C0BCE" w:rsidRPr="00302817" w:rsidRDefault="00302817" w:rsidP="00302817">
      <w:pPr>
        <w:pStyle w:val="ConsPlusNormal"/>
        <w:ind w:firstLine="540"/>
        <w:jc w:val="both"/>
        <w:rPr>
          <w:rFonts w:ascii="Times New Roman" w:hAnsi="Times New Roman" w:cs="Times New Roman"/>
          <w:sz w:val="25"/>
          <w:szCs w:val="25"/>
        </w:rPr>
      </w:pPr>
      <w:r>
        <w:rPr>
          <w:rFonts w:ascii="Times New Roman" w:hAnsi="Times New Roman" w:cs="Times New Roman"/>
          <w:sz w:val="25"/>
          <w:szCs w:val="25"/>
        </w:rPr>
        <w:t>2) </w:t>
      </w:r>
      <w:r w:rsidR="005C0BCE" w:rsidRPr="00302817">
        <w:rPr>
          <w:rFonts w:ascii="Times New Roman" w:hAnsi="Times New Roman" w:cs="Times New Roman"/>
          <w:sz w:val="25"/>
          <w:szCs w:val="25"/>
        </w:rPr>
        <w:t>постановка на учет в налоговом органе на территории города Омска;</w:t>
      </w:r>
    </w:p>
    <w:p w:rsidR="005C0BCE" w:rsidRPr="00302817" w:rsidRDefault="00302817" w:rsidP="00302817">
      <w:pPr>
        <w:pStyle w:val="ConsPlusNormal"/>
        <w:ind w:firstLine="540"/>
        <w:jc w:val="both"/>
        <w:rPr>
          <w:rFonts w:ascii="Times New Roman" w:hAnsi="Times New Roman" w:cs="Times New Roman"/>
          <w:sz w:val="25"/>
          <w:szCs w:val="25"/>
        </w:rPr>
      </w:pPr>
      <w:r>
        <w:rPr>
          <w:rFonts w:ascii="Times New Roman" w:hAnsi="Times New Roman" w:cs="Times New Roman"/>
          <w:sz w:val="25"/>
          <w:szCs w:val="25"/>
        </w:rPr>
        <w:t>3) </w:t>
      </w:r>
      <w:r w:rsidR="005C0BCE" w:rsidRPr="00302817">
        <w:rPr>
          <w:rFonts w:ascii="Times New Roman" w:hAnsi="Times New Roman" w:cs="Times New Roman"/>
          <w:sz w:val="25"/>
          <w:szCs w:val="25"/>
        </w:rPr>
        <w:t>соответствие критериям одной из номинаций конкурса;</w:t>
      </w:r>
    </w:p>
    <w:p w:rsidR="005C0BCE" w:rsidRPr="00302817" w:rsidRDefault="00302817" w:rsidP="00302817">
      <w:pPr>
        <w:pStyle w:val="ConsPlusNormal"/>
        <w:ind w:firstLine="540"/>
        <w:jc w:val="both"/>
        <w:rPr>
          <w:rFonts w:ascii="Times New Roman" w:hAnsi="Times New Roman" w:cs="Times New Roman"/>
          <w:sz w:val="25"/>
          <w:szCs w:val="25"/>
        </w:rPr>
      </w:pPr>
      <w:r>
        <w:rPr>
          <w:rFonts w:ascii="Times New Roman" w:hAnsi="Times New Roman" w:cs="Times New Roman"/>
          <w:sz w:val="25"/>
          <w:szCs w:val="25"/>
        </w:rPr>
        <w:t>4) </w:t>
      </w:r>
      <w:r w:rsidR="005C0BCE" w:rsidRPr="00302817">
        <w:rPr>
          <w:rFonts w:ascii="Times New Roman" w:hAnsi="Times New Roman" w:cs="Times New Roman"/>
          <w:sz w:val="25"/>
          <w:szCs w:val="25"/>
        </w:rPr>
        <w:t>отсутствие у СМСП задолженности по уплате налогов, сборов и иных обязательных платежей в бюджеты бюджетной системы Российской Федерации на день подачи заявки;</w:t>
      </w:r>
    </w:p>
    <w:p w:rsidR="005C0BCE" w:rsidRPr="00302817" w:rsidRDefault="00302817" w:rsidP="00302817">
      <w:pPr>
        <w:pStyle w:val="ConsPlusNormal"/>
        <w:ind w:firstLine="540"/>
        <w:jc w:val="both"/>
        <w:rPr>
          <w:rFonts w:ascii="Times New Roman" w:hAnsi="Times New Roman" w:cs="Times New Roman"/>
          <w:sz w:val="25"/>
          <w:szCs w:val="25"/>
        </w:rPr>
      </w:pPr>
      <w:r>
        <w:rPr>
          <w:rFonts w:ascii="Times New Roman" w:hAnsi="Times New Roman" w:cs="Times New Roman"/>
          <w:sz w:val="25"/>
          <w:szCs w:val="25"/>
        </w:rPr>
        <w:t>5) СМСП –</w:t>
      </w:r>
      <w:r w:rsidR="005C0BCE" w:rsidRPr="00302817">
        <w:rPr>
          <w:rFonts w:ascii="Times New Roman" w:hAnsi="Times New Roman" w:cs="Times New Roman"/>
          <w:sz w:val="25"/>
          <w:szCs w:val="25"/>
        </w:rPr>
        <w:t xml:space="preserve"> юридическое лицо не должно находиться в процессе ликвидации, банкротства, а индивидуальный предприниматель не должен прекратить деятельность в качестве индивидуального предпринимателя, на день подачи заявки;</w:t>
      </w:r>
    </w:p>
    <w:p w:rsidR="005C0BCE" w:rsidRPr="00302817" w:rsidRDefault="00302817" w:rsidP="00302817">
      <w:pPr>
        <w:pStyle w:val="ConsPlusNormal"/>
        <w:ind w:firstLine="540"/>
        <w:jc w:val="both"/>
        <w:rPr>
          <w:rFonts w:ascii="Times New Roman" w:hAnsi="Times New Roman" w:cs="Times New Roman"/>
          <w:sz w:val="25"/>
          <w:szCs w:val="25"/>
        </w:rPr>
      </w:pPr>
      <w:r>
        <w:rPr>
          <w:rFonts w:ascii="Times New Roman" w:hAnsi="Times New Roman" w:cs="Times New Roman"/>
          <w:sz w:val="25"/>
          <w:szCs w:val="25"/>
        </w:rPr>
        <w:t>6) </w:t>
      </w:r>
      <w:r w:rsidR="005C0BCE" w:rsidRPr="00302817">
        <w:rPr>
          <w:rFonts w:ascii="Times New Roman" w:hAnsi="Times New Roman" w:cs="Times New Roman"/>
          <w:sz w:val="25"/>
          <w:szCs w:val="25"/>
        </w:rPr>
        <w:t>отсутствие у СМСП административного наказания в виде административного приостановления деятельности на день подачи заявки;</w:t>
      </w:r>
    </w:p>
    <w:p w:rsidR="005C0BCE" w:rsidRPr="00302817" w:rsidRDefault="00302817" w:rsidP="00302817">
      <w:pPr>
        <w:pStyle w:val="ConsPlusNormal"/>
        <w:ind w:firstLine="540"/>
        <w:jc w:val="both"/>
        <w:rPr>
          <w:rFonts w:ascii="Times New Roman" w:hAnsi="Times New Roman" w:cs="Times New Roman"/>
          <w:sz w:val="25"/>
          <w:szCs w:val="25"/>
        </w:rPr>
      </w:pPr>
      <w:r>
        <w:rPr>
          <w:rFonts w:ascii="Times New Roman" w:hAnsi="Times New Roman" w:cs="Times New Roman"/>
          <w:sz w:val="25"/>
          <w:szCs w:val="25"/>
        </w:rPr>
        <w:t>7) </w:t>
      </w:r>
      <w:r w:rsidR="005C0BCE" w:rsidRPr="00302817">
        <w:rPr>
          <w:rFonts w:ascii="Times New Roman" w:hAnsi="Times New Roman" w:cs="Times New Roman"/>
          <w:sz w:val="25"/>
          <w:szCs w:val="25"/>
        </w:rPr>
        <w:t>СМСП должен осуществлять деятельность в течение полного отчетного года.</w:t>
      </w:r>
    </w:p>
    <w:p w:rsidR="00302817" w:rsidRDefault="00302817" w:rsidP="00302817">
      <w:pPr>
        <w:pStyle w:val="ConsPlusTitle"/>
        <w:outlineLvl w:val="1"/>
        <w:rPr>
          <w:rFonts w:ascii="Times New Roman" w:hAnsi="Times New Roman" w:cs="Times New Roman"/>
          <w:sz w:val="25"/>
          <w:szCs w:val="25"/>
        </w:rPr>
      </w:pPr>
    </w:p>
    <w:p w:rsidR="005C0BCE" w:rsidRPr="00302817" w:rsidRDefault="005C0BCE" w:rsidP="000B5F50">
      <w:pPr>
        <w:pStyle w:val="ConsPlusTitle"/>
        <w:jc w:val="center"/>
        <w:outlineLvl w:val="1"/>
        <w:rPr>
          <w:rFonts w:ascii="Times New Roman" w:hAnsi="Times New Roman" w:cs="Times New Roman"/>
          <w:sz w:val="25"/>
          <w:szCs w:val="25"/>
        </w:rPr>
      </w:pPr>
      <w:r w:rsidRPr="00302817">
        <w:rPr>
          <w:rFonts w:ascii="Times New Roman" w:hAnsi="Times New Roman" w:cs="Times New Roman"/>
          <w:sz w:val="25"/>
          <w:szCs w:val="25"/>
        </w:rPr>
        <w:t>III. Порядок организации и проведения конкурса</w:t>
      </w:r>
    </w:p>
    <w:p w:rsidR="005C0BCE" w:rsidRPr="00302817" w:rsidRDefault="005C0BCE" w:rsidP="00302817">
      <w:pPr>
        <w:pStyle w:val="ConsPlusNormal"/>
        <w:ind w:firstLine="540"/>
        <w:jc w:val="both"/>
        <w:rPr>
          <w:rFonts w:ascii="Times New Roman" w:hAnsi="Times New Roman" w:cs="Times New Roman"/>
          <w:sz w:val="25"/>
          <w:szCs w:val="25"/>
        </w:rPr>
      </w:pPr>
      <w:bookmarkStart w:id="2" w:name="P73"/>
      <w:bookmarkEnd w:id="2"/>
      <w:r w:rsidRPr="00302817">
        <w:rPr>
          <w:rFonts w:ascii="Times New Roman" w:hAnsi="Times New Roman" w:cs="Times New Roman"/>
          <w:sz w:val="25"/>
          <w:szCs w:val="25"/>
        </w:rPr>
        <w:t>7. Конкурс проводится в 3 этапа:</w:t>
      </w:r>
    </w:p>
    <w:p w:rsidR="005C0BCE" w:rsidRPr="00302817" w:rsidRDefault="005C0BCE" w:rsidP="00302817">
      <w:pPr>
        <w:pStyle w:val="ConsPlusNormal"/>
        <w:ind w:firstLine="540"/>
        <w:jc w:val="both"/>
        <w:rPr>
          <w:rFonts w:ascii="Times New Roman" w:hAnsi="Times New Roman" w:cs="Times New Roman"/>
          <w:sz w:val="25"/>
          <w:szCs w:val="25"/>
        </w:rPr>
      </w:pPr>
      <w:r w:rsidRPr="00302817">
        <w:rPr>
          <w:rFonts w:ascii="Times New Roman" w:hAnsi="Times New Roman" w:cs="Times New Roman"/>
          <w:sz w:val="25"/>
          <w:szCs w:val="25"/>
        </w:rPr>
        <w:t>1 этап.</w:t>
      </w:r>
    </w:p>
    <w:p w:rsidR="005C0BCE" w:rsidRPr="000B5F50" w:rsidRDefault="005C0BCE" w:rsidP="00302817">
      <w:pPr>
        <w:pStyle w:val="ConsPlusNormal"/>
        <w:ind w:firstLine="540"/>
        <w:jc w:val="both"/>
        <w:rPr>
          <w:rFonts w:ascii="Times New Roman" w:hAnsi="Times New Roman" w:cs="Times New Roman"/>
          <w:sz w:val="25"/>
          <w:szCs w:val="25"/>
        </w:rPr>
      </w:pPr>
      <w:r w:rsidRPr="00302817">
        <w:rPr>
          <w:rFonts w:ascii="Times New Roman" w:hAnsi="Times New Roman" w:cs="Times New Roman"/>
          <w:sz w:val="25"/>
          <w:szCs w:val="25"/>
        </w:rPr>
        <w:lastRenderedPageBreak/>
        <w:t xml:space="preserve">Публикация Администрацией города Омска информационного сообщения о проведении конкурса в печатных средствах массовой </w:t>
      </w:r>
      <w:r w:rsidRPr="000B5F50">
        <w:rPr>
          <w:rFonts w:ascii="Times New Roman" w:hAnsi="Times New Roman" w:cs="Times New Roman"/>
          <w:sz w:val="25"/>
          <w:szCs w:val="25"/>
        </w:rPr>
        <w:t>информации и его размещение на информационном портале Администрации города Омска.</w:t>
      </w:r>
    </w:p>
    <w:p w:rsidR="005C0BCE" w:rsidRPr="000B5F50" w:rsidRDefault="005C0BCE" w:rsidP="00302817">
      <w:pPr>
        <w:pStyle w:val="ConsPlusNormal"/>
        <w:ind w:firstLine="540"/>
        <w:jc w:val="both"/>
        <w:rPr>
          <w:rFonts w:ascii="Times New Roman" w:hAnsi="Times New Roman" w:cs="Times New Roman"/>
          <w:sz w:val="25"/>
          <w:szCs w:val="25"/>
        </w:rPr>
      </w:pPr>
      <w:r w:rsidRPr="000B5F50">
        <w:rPr>
          <w:rFonts w:ascii="Times New Roman" w:hAnsi="Times New Roman" w:cs="Times New Roman"/>
          <w:sz w:val="25"/>
          <w:szCs w:val="25"/>
        </w:rPr>
        <w:t xml:space="preserve">СМСП, соответствующий требованиям, изложенным в </w:t>
      </w:r>
      <w:hyperlink w:anchor="P62" w:history="1">
        <w:r w:rsidRPr="000B5F50">
          <w:rPr>
            <w:rFonts w:ascii="Times New Roman" w:hAnsi="Times New Roman" w:cs="Times New Roman"/>
            <w:sz w:val="25"/>
            <w:szCs w:val="25"/>
          </w:rPr>
          <w:t>пункте 6</w:t>
        </w:r>
      </w:hyperlink>
      <w:r w:rsidRPr="000B5F50">
        <w:rPr>
          <w:rFonts w:ascii="Times New Roman" w:hAnsi="Times New Roman" w:cs="Times New Roman"/>
          <w:sz w:val="25"/>
          <w:szCs w:val="25"/>
        </w:rPr>
        <w:t xml:space="preserve"> настоящего Положения, а также критериям оценки участников конкурса, может принять участие в конкурсе, подав </w:t>
      </w:r>
      <w:hyperlink w:anchor="P174" w:history="1">
        <w:r w:rsidRPr="000B5F50">
          <w:rPr>
            <w:rFonts w:ascii="Times New Roman" w:hAnsi="Times New Roman" w:cs="Times New Roman"/>
            <w:sz w:val="25"/>
            <w:szCs w:val="25"/>
          </w:rPr>
          <w:t>заявку</w:t>
        </w:r>
      </w:hyperlink>
      <w:r w:rsidRPr="000B5F50">
        <w:rPr>
          <w:rFonts w:ascii="Times New Roman" w:hAnsi="Times New Roman" w:cs="Times New Roman"/>
          <w:sz w:val="25"/>
          <w:szCs w:val="25"/>
        </w:rPr>
        <w:t xml:space="preserve"> на участие в конкурсе согласно приложению </w:t>
      </w:r>
      <w:r w:rsidR="00B97FF6">
        <w:rPr>
          <w:rFonts w:ascii="Times New Roman" w:hAnsi="Times New Roman" w:cs="Times New Roman"/>
          <w:sz w:val="25"/>
          <w:szCs w:val="25"/>
        </w:rPr>
        <w:t>№</w:t>
      </w:r>
      <w:bookmarkStart w:id="3" w:name="_GoBack"/>
      <w:bookmarkEnd w:id="3"/>
      <w:r w:rsidRPr="000B5F50">
        <w:rPr>
          <w:rFonts w:ascii="Times New Roman" w:hAnsi="Times New Roman" w:cs="Times New Roman"/>
          <w:sz w:val="25"/>
          <w:szCs w:val="25"/>
        </w:rPr>
        <w:t xml:space="preserve"> 1 к настоящему Положению (далее - заявка).</w:t>
      </w:r>
    </w:p>
    <w:p w:rsidR="005C0BCE" w:rsidRPr="000B5F50" w:rsidRDefault="005C0BCE" w:rsidP="00302817">
      <w:pPr>
        <w:pStyle w:val="ConsPlusNormal"/>
        <w:ind w:firstLine="540"/>
        <w:jc w:val="both"/>
        <w:rPr>
          <w:rFonts w:ascii="Times New Roman" w:hAnsi="Times New Roman" w:cs="Times New Roman"/>
          <w:sz w:val="25"/>
          <w:szCs w:val="25"/>
        </w:rPr>
      </w:pPr>
      <w:r w:rsidRPr="000B5F50">
        <w:rPr>
          <w:rFonts w:ascii="Times New Roman" w:hAnsi="Times New Roman" w:cs="Times New Roman"/>
          <w:sz w:val="25"/>
          <w:szCs w:val="25"/>
        </w:rPr>
        <w:t>К заявке прилагаются следующие документы:</w:t>
      </w:r>
    </w:p>
    <w:p w:rsidR="005C0BCE" w:rsidRPr="000B5F50" w:rsidRDefault="005C0BCE" w:rsidP="00302817">
      <w:pPr>
        <w:pStyle w:val="ConsPlusNormal"/>
        <w:ind w:firstLine="540"/>
        <w:jc w:val="both"/>
        <w:rPr>
          <w:rFonts w:ascii="Times New Roman" w:hAnsi="Times New Roman" w:cs="Times New Roman"/>
          <w:sz w:val="25"/>
          <w:szCs w:val="25"/>
        </w:rPr>
      </w:pPr>
      <w:r w:rsidRPr="000B5F50">
        <w:rPr>
          <w:rFonts w:ascii="Times New Roman" w:hAnsi="Times New Roman" w:cs="Times New Roman"/>
          <w:sz w:val="25"/>
          <w:szCs w:val="25"/>
        </w:rPr>
        <w:t xml:space="preserve">- основные </w:t>
      </w:r>
      <w:hyperlink w:anchor="P208" w:history="1">
        <w:r w:rsidRPr="000B5F50">
          <w:rPr>
            <w:rFonts w:ascii="Times New Roman" w:hAnsi="Times New Roman" w:cs="Times New Roman"/>
            <w:sz w:val="25"/>
            <w:szCs w:val="25"/>
          </w:rPr>
          <w:t>показатели</w:t>
        </w:r>
      </w:hyperlink>
      <w:r w:rsidRPr="000B5F50">
        <w:rPr>
          <w:rFonts w:ascii="Times New Roman" w:hAnsi="Times New Roman" w:cs="Times New Roman"/>
          <w:sz w:val="25"/>
          <w:szCs w:val="25"/>
        </w:rPr>
        <w:t xml:space="preserve"> деятельности СМСП согласно приложению </w:t>
      </w:r>
      <w:r w:rsidR="00302817" w:rsidRPr="000B5F50">
        <w:rPr>
          <w:rFonts w:ascii="Times New Roman" w:hAnsi="Times New Roman" w:cs="Times New Roman"/>
          <w:sz w:val="25"/>
          <w:szCs w:val="25"/>
        </w:rPr>
        <w:t>№</w:t>
      </w:r>
      <w:r w:rsidRPr="000B5F50">
        <w:rPr>
          <w:rFonts w:ascii="Times New Roman" w:hAnsi="Times New Roman" w:cs="Times New Roman"/>
          <w:sz w:val="25"/>
          <w:szCs w:val="25"/>
        </w:rPr>
        <w:t xml:space="preserve"> 2 к настоящему Положению;</w:t>
      </w:r>
    </w:p>
    <w:p w:rsidR="005C0BCE" w:rsidRPr="000B5F50" w:rsidRDefault="005C0BCE" w:rsidP="00302817">
      <w:pPr>
        <w:pStyle w:val="ConsPlusNormal"/>
        <w:ind w:firstLine="540"/>
        <w:jc w:val="both"/>
        <w:rPr>
          <w:rFonts w:ascii="Times New Roman" w:hAnsi="Times New Roman" w:cs="Times New Roman"/>
          <w:sz w:val="25"/>
          <w:szCs w:val="25"/>
        </w:rPr>
      </w:pPr>
      <w:r w:rsidRPr="000B5F50">
        <w:rPr>
          <w:rFonts w:ascii="Times New Roman" w:hAnsi="Times New Roman" w:cs="Times New Roman"/>
          <w:sz w:val="25"/>
          <w:szCs w:val="25"/>
        </w:rPr>
        <w:t>- следующие документы в соответствии с выбранной номинацией:</w:t>
      </w:r>
    </w:p>
    <w:p w:rsidR="005C0BCE" w:rsidRPr="000B5F50" w:rsidRDefault="005C0BCE" w:rsidP="00302817">
      <w:pPr>
        <w:pStyle w:val="ConsPlusNormal"/>
        <w:ind w:firstLine="540"/>
        <w:jc w:val="both"/>
        <w:rPr>
          <w:rFonts w:ascii="Times New Roman" w:hAnsi="Times New Roman" w:cs="Times New Roman"/>
          <w:sz w:val="25"/>
          <w:szCs w:val="25"/>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2948"/>
        <w:gridCol w:w="6659"/>
      </w:tblGrid>
      <w:tr w:rsidR="000B5F50" w:rsidRPr="000B5F50" w:rsidTr="00302817">
        <w:tc>
          <w:tcPr>
            <w:tcW w:w="594" w:type="dxa"/>
          </w:tcPr>
          <w:p w:rsidR="005C0BCE" w:rsidRPr="000B5F50" w:rsidRDefault="005C0BCE" w:rsidP="00302817">
            <w:pPr>
              <w:pStyle w:val="ConsPlusNormal"/>
              <w:jc w:val="center"/>
              <w:rPr>
                <w:rFonts w:ascii="Times New Roman" w:hAnsi="Times New Roman" w:cs="Times New Roman"/>
                <w:sz w:val="25"/>
                <w:szCs w:val="25"/>
              </w:rPr>
            </w:pPr>
            <w:r w:rsidRPr="000B5F50">
              <w:rPr>
                <w:rFonts w:ascii="Times New Roman" w:hAnsi="Times New Roman" w:cs="Times New Roman"/>
                <w:sz w:val="25"/>
                <w:szCs w:val="25"/>
              </w:rPr>
              <w:t>N п/п</w:t>
            </w:r>
          </w:p>
        </w:tc>
        <w:tc>
          <w:tcPr>
            <w:tcW w:w="2948" w:type="dxa"/>
          </w:tcPr>
          <w:p w:rsidR="005C0BCE" w:rsidRPr="000B5F50" w:rsidRDefault="005C0BCE" w:rsidP="00302817">
            <w:pPr>
              <w:pStyle w:val="ConsPlusNormal"/>
              <w:jc w:val="center"/>
              <w:rPr>
                <w:rFonts w:ascii="Times New Roman" w:hAnsi="Times New Roman" w:cs="Times New Roman"/>
                <w:sz w:val="25"/>
                <w:szCs w:val="25"/>
              </w:rPr>
            </w:pPr>
            <w:r w:rsidRPr="000B5F50">
              <w:rPr>
                <w:rFonts w:ascii="Times New Roman" w:hAnsi="Times New Roman" w:cs="Times New Roman"/>
                <w:sz w:val="25"/>
                <w:szCs w:val="25"/>
              </w:rPr>
              <w:t>Номинация</w:t>
            </w:r>
          </w:p>
        </w:tc>
        <w:tc>
          <w:tcPr>
            <w:tcW w:w="6659" w:type="dxa"/>
          </w:tcPr>
          <w:p w:rsidR="005C0BCE" w:rsidRPr="000B5F50" w:rsidRDefault="005C0BCE" w:rsidP="00302817">
            <w:pPr>
              <w:pStyle w:val="ConsPlusNormal"/>
              <w:jc w:val="center"/>
              <w:rPr>
                <w:rFonts w:ascii="Times New Roman" w:hAnsi="Times New Roman" w:cs="Times New Roman"/>
                <w:sz w:val="25"/>
                <w:szCs w:val="25"/>
              </w:rPr>
            </w:pPr>
            <w:r w:rsidRPr="000B5F50">
              <w:rPr>
                <w:rFonts w:ascii="Times New Roman" w:hAnsi="Times New Roman" w:cs="Times New Roman"/>
                <w:sz w:val="25"/>
                <w:szCs w:val="25"/>
              </w:rPr>
              <w:t>Документы</w:t>
            </w:r>
          </w:p>
        </w:tc>
      </w:tr>
      <w:tr w:rsidR="000B5F50" w:rsidRPr="000B5F50" w:rsidTr="00302817">
        <w:tc>
          <w:tcPr>
            <w:tcW w:w="594" w:type="dxa"/>
          </w:tcPr>
          <w:p w:rsidR="005C0BCE" w:rsidRPr="000B5F50" w:rsidRDefault="005C0BCE" w:rsidP="00302817">
            <w:pPr>
              <w:pStyle w:val="ConsPlusNormal"/>
              <w:jc w:val="center"/>
              <w:rPr>
                <w:rFonts w:ascii="Times New Roman" w:hAnsi="Times New Roman" w:cs="Times New Roman"/>
                <w:sz w:val="25"/>
                <w:szCs w:val="25"/>
              </w:rPr>
            </w:pPr>
            <w:r w:rsidRPr="000B5F50">
              <w:rPr>
                <w:rFonts w:ascii="Times New Roman" w:hAnsi="Times New Roman" w:cs="Times New Roman"/>
                <w:sz w:val="25"/>
                <w:szCs w:val="25"/>
              </w:rPr>
              <w:t>1</w:t>
            </w:r>
          </w:p>
        </w:tc>
        <w:tc>
          <w:tcPr>
            <w:tcW w:w="2948" w:type="dxa"/>
          </w:tcPr>
          <w:p w:rsidR="005C0BCE" w:rsidRPr="000B5F50" w:rsidRDefault="005C0BCE" w:rsidP="00302817">
            <w:pPr>
              <w:pStyle w:val="ConsPlusNormal"/>
              <w:jc w:val="center"/>
              <w:rPr>
                <w:rFonts w:ascii="Times New Roman" w:hAnsi="Times New Roman" w:cs="Times New Roman"/>
                <w:sz w:val="25"/>
                <w:szCs w:val="25"/>
              </w:rPr>
            </w:pPr>
            <w:r w:rsidRPr="000B5F50">
              <w:rPr>
                <w:rFonts w:ascii="Times New Roman" w:hAnsi="Times New Roman" w:cs="Times New Roman"/>
                <w:sz w:val="25"/>
                <w:szCs w:val="25"/>
              </w:rPr>
              <w:t>Бренд (товарный знак) года</w:t>
            </w:r>
          </w:p>
        </w:tc>
        <w:tc>
          <w:tcPr>
            <w:tcW w:w="6659" w:type="dxa"/>
          </w:tcPr>
          <w:p w:rsidR="005C0BCE" w:rsidRPr="000B5F50" w:rsidRDefault="005C0BCE" w:rsidP="00302817">
            <w:pPr>
              <w:pStyle w:val="ConsPlusNormal"/>
              <w:rPr>
                <w:rFonts w:ascii="Times New Roman" w:hAnsi="Times New Roman" w:cs="Times New Roman"/>
                <w:sz w:val="25"/>
                <w:szCs w:val="25"/>
              </w:rPr>
            </w:pPr>
            <w:r w:rsidRPr="000B5F50">
              <w:rPr>
                <w:rFonts w:ascii="Times New Roman" w:hAnsi="Times New Roman" w:cs="Times New Roman"/>
                <w:sz w:val="25"/>
                <w:szCs w:val="25"/>
              </w:rPr>
              <w:t>Копия свидетельства на товарный знак (знак обслуживания)</w:t>
            </w:r>
          </w:p>
        </w:tc>
      </w:tr>
      <w:tr w:rsidR="000B5F50" w:rsidRPr="000B5F50" w:rsidTr="00302817">
        <w:tc>
          <w:tcPr>
            <w:tcW w:w="594" w:type="dxa"/>
          </w:tcPr>
          <w:p w:rsidR="005C0BCE" w:rsidRPr="000B5F50" w:rsidRDefault="005C0BCE" w:rsidP="00302817">
            <w:pPr>
              <w:pStyle w:val="ConsPlusNormal"/>
              <w:jc w:val="center"/>
              <w:rPr>
                <w:rFonts w:ascii="Times New Roman" w:hAnsi="Times New Roman" w:cs="Times New Roman"/>
                <w:sz w:val="25"/>
                <w:szCs w:val="25"/>
              </w:rPr>
            </w:pPr>
            <w:r w:rsidRPr="000B5F50">
              <w:rPr>
                <w:rFonts w:ascii="Times New Roman" w:hAnsi="Times New Roman" w:cs="Times New Roman"/>
                <w:sz w:val="25"/>
                <w:szCs w:val="25"/>
              </w:rPr>
              <w:t>2</w:t>
            </w:r>
          </w:p>
        </w:tc>
        <w:tc>
          <w:tcPr>
            <w:tcW w:w="2948" w:type="dxa"/>
          </w:tcPr>
          <w:p w:rsidR="005C0BCE" w:rsidRPr="000B5F50" w:rsidRDefault="005C0BCE" w:rsidP="00302817">
            <w:pPr>
              <w:pStyle w:val="ConsPlusNormal"/>
              <w:jc w:val="center"/>
              <w:rPr>
                <w:rFonts w:ascii="Times New Roman" w:hAnsi="Times New Roman" w:cs="Times New Roman"/>
                <w:sz w:val="25"/>
                <w:szCs w:val="25"/>
              </w:rPr>
            </w:pPr>
            <w:r w:rsidRPr="000B5F50">
              <w:rPr>
                <w:rFonts w:ascii="Times New Roman" w:hAnsi="Times New Roman" w:cs="Times New Roman"/>
                <w:sz w:val="25"/>
                <w:szCs w:val="25"/>
              </w:rPr>
              <w:t>За вклад в развитие города</w:t>
            </w:r>
          </w:p>
        </w:tc>
        <w:tc>
          <w:tcPr>
            <w:tcW w:w="6659" w:type="dxa"/>
          </w:tcPr>
          <w:p w:rsidR="005C0BCE" w:rsidRPr="000B5F50" w:rsidRDefault="005C0BCE" w:rsidP="00302817">
            <w:pPr>
              <w:pStyle w:val="ConsPlusNormal"/>
              <w:rPr>
                <w:rFonts w:ascii="Times New Roman" w:hAnsi="Times New Roman" w:cs="Times New Roman"/>
                <w:sz w:val="25"/>
                <w:szCs w:val="25"/>
              </w:rPr>
            </w:pPr>
            <w:r w:rsidRPr="000B5F50">
              <w:rPr>
                <w:rFonts w:ascii="Times New Roman" w:hAnsi="Times New Roman" w:cs="Times New Roman"/>
                <w:sz w:val="25"/>
                <w:szCs w:val="25"/>
              </w:rPr>
              <w:t>Информация о сумме средств, направленных на развитие города Омска</w:t>
            </w:r>
          </w:p>
        </w:tc>
      </w:tr>
      <w:tr w:rsidR="000B5F50" w:rsidRPr="000B5F50" w:rsidTr="00302817">
        <w:tc>
          <w:tcPr>
            <w:tcW w:w="594" w:type="dxa"/>
          </w:tcPr>
          <w:p w:rsidR="005C0BCE" w:rsidRPr="000B5F50" w:rsidRDefault="005C0BCE" w:rsidP="00302817">
            <w:pPr>
              <w:pStyle w:val="ConsPlusNormal"/>
              <w:jc w:val="center"/>
              <w:rPr>
                <w:rFonts w:ascii="Times New Roman" w:hAnsi="Times New Roman" w:cs="Times New Roman"/>
                <w:sz w:val="25"/>
                <w:szCs w:val="25"/>
              </w:rPr>
            </w:pPr>
            <w:r w:rsidRPr="000B5F50">
              <w:rPr>
                <w:rFonts w:ascii="Times New Roman" w:hAnsi="Times New Roman" w:cs="Times New Roman"/>
                <w:sz w:val="25"/>
                <w:szCs w:val="25"/>
              </w:rPr>
              <w:t>3</w:t>
            </w:r>
          </w:p>
        </w:tc>
        <w:tc>
          <w:tcPr>
            <w:tcW w:w="2948" w:type="dxa"/>
          </w:tcPr>
          <w:p w:rsidR="005C0BCE" w:rsidRPr="000B5F50" w:rsidRDefault="005C0BCE" w:rsidP="00302817">
            <w:pPr>
              <w:pStyle w:val="ConsPlusNormal"/>
              <w:jc w:val="center"/>
              <w:rPr>
                <w:rFonts w:ascii="Times New Roman" w:hAnsi="Times New Roman" w:cs="Times New Roman"/>
                <w:sz w:val="25"/>
                <w:szCs w:val="25"/>
              </w:rPr>
            </w:pPr>
            <w:r w:rsidRPr="000B5F50">
              <w:rPr>
                <w:rFonts w:ascii="Times New Roman" w:hAnsi="Times New Roman" w:cs="Times New Roman"/>
                <w:sz w:val="25"/>
                <w:szCs w:val="25"/>
              </w:rPr>
              <w:t>Лучшая мама-предприниматель</w:t>
            </w:r>
          </w:p>
        </w:tc>
        <w:tc>
          <w:tcPr>
            <w:tcW w:w="6659" w:type="dxa"/>
          </w:tcPr>
          <w:p w:rsidR="005C0BCE" w:rsidRPr="000B5F50" w:rsidRDefault="005C0BCE" w:rsidP="00302817">
            <w:pPr>
              <w:pStyle w:val="ConsPlusNormal"/>
              <w:rPr>
                <w:rFonts w:ascii="Times New Roman" w:hAnsi="Times New Roman" w:cs="Times New Roman"/>
                <w:sz w:val="25"/>
                <w:szCs w:val="25"/>
              </w:rPr>
            </w:pPr>
            <w:r w:rsidRPr="000B5F50">
              <w:rPr>
                <w:rFonts w:ascii="Times New Roman" w:hAnsi="Times New Roman" w:cs="Times New Roman"/>
                <w:sz w:val="25"/>
                <w:szCs w:val="25"/>
              </w:rPr>
              <w:t>Копия документа, удостоверяющего личность заявителя.</w:t>
            </w:r>
          </w:p>
          <w:p w:rsidR="005C0BCE" w:rsidRPr="000B5F50" w:rsidRDefault="005C0BCE" w:rsidP="00302817">
            <w:pPr>
              <w:pStyle w:val="ConsPlusNormal"/>
              <w:rPr>
                <w:rFonts w:ascii="Times New Roman" w:hAnsi="Times New Roman" w:cs="Times New Roman"/>
                <w:sz w:val="25"/>
                <w:szCs w:val="25"/>
              </w:rPr>
            </w:pPr>
            <w:r w:rsidRPr="000B5F50">
              <w:rPr>
                <w:rFonts w:ascii="Times New Roman" w:hAnsi="Times New Roman" w:cs="Times New Roman"/>
                <w:sz w:val="25"/>
                <w:szCs w:val="25"/>
              </w:rPr>
              <w:t>Копия свидетельства о рождении каждого ребенка</w:t>
            </w:r>
          </w:p>
        </w:tc>
      </w:tr>
      <w:tr w:rsidR="000B5F50" w:rsidRPr="000B5F50" w:rsidTr="00302817">
        <w:tc>
          <w:tcPr>
            <w:tcW w:w="594" w:type="dxa"/>
          </w:tcPr>
          <w:p w:rsidR="005C0BCE" w:rsidRPr="000B5F50" w:rsidRDefault="005C0BCE" w:rsidP="00302817">
            <w:pPr>
              <w:pStyle w:val="ConsPlusNormal"/>
              <w:jc w:val="center"/>
              <w:rPr>
                <w:rFonts w:ascii="Times New Roman" w:hAnsi="Times New Roman" w:cs="Times New Roman"/>
                <w:sz w:val="25"/>
                <w:szCs w:val="25"/>
              </w:rPr>
            </w:pPr>
            <w:r w:rsidRPr="000B5F50">
              <w:rPr>
                <w:rFonts w:ascii="Times New Roman" w:hAnsi="Times New Roman" w:cs="Times New Roman"/>
                <w:sz w:val="25"/>
                <w:szCs w:val="25"/>
              </w:rPr>
              <w:t>4</w:t>
            </w:r>
          </w:p>
        </w:tc>
        <w:tc>
          <w:tcPr>
            <w:tcW w:w="2948" w:type="dxa"/>
          </w:tcPr>
          <w:p w:rsidR="005C0BCE" w:rsidRPr="000B5F50" w:rsidRDefault="005C0BCE" w:rsidP="00302817">
            <w:pPr>
              <w:pStyle w:val="ConsPlusNormal"/>
              <w:jc w:val="center"/>
              <w:rPr>
                <w:rFonts w:ascii="Times New Roman" w:hAnsi="Times New Roman" w:cs="Times New Roman"/>
                <w:sz w:val="25"/>
                <w:szCs w:val="25"/>
              </w:rPr>
            </w:pPr>
            <w:r w:rsidRPr="000B5F50">
              <w:rPr>
                <w:rFonts w:ascii="Times New Roman" w:hAnsi="Times New Roman" w:cs="Times New Roman"/>
                <w:sz w:val="25"/>
                <w:szCs w:val="25"/>
              </w:rPr>
              <w:t>Лучший молодой предприниматель</w:t>
            </w:r>
          </w:p>
        </w:tc>
        <w:tc>
          <w:tcPr>
            <w:tcW w:w="6659" w:type="dxa"/>
          </w:tcPr>
          <w:p w:rsidR="005C0BCE" w:rsidRPr="000B5F50" w:rsidRDefault="005C0BCE" w:rsidP="00302817">
            <w:pPr>
              <w:pStyle w:val="ConsPlusNormal"/>
              <w:rPr>
                <w:rFonts w:ascii="Times New Roman" w:hAnsi="Times New Roman" w:cs="Times New Roman"/>
                <w:sz w:val="25"/>
                <w:szCs w:val="25"/>
              </w:rPr>
            </w:pPr>
            <w:r w:rsidRPr="000B5F50">
              <w:rPr>
                <w:rFonts w:ascii="Times New Roman" w:hAnsi="Times New Roman" w:cs="Times New Roman"/>
                <w:sz w:val="25"/>
                <w:szCs w:val="25"/>
              </w:rPr>
              <w:t>Копия документа, удостоверяющего личность заявителя</w:t>
            </w:r>
          </w:p>
        </w:tc>
      </w:tr>
      <w:tr w:rsidR="005C0BCE" w:rsidRPr="00302817" w:rsidTr="00302817">
        <w:tc>
          <w:tcPr>
            <w:tcW w:w="594" w:type="dxa"/>
          </w:tcPr>
          <w:p w:rsidR="005C0BCE" w:rsidRPr="00302817" w:rsidRDefault="005C0BCE" w:rsidP="00302817">
            <w:pPr>
              <w:pStyle w:val="ConsPlusNormal"/>
              <w:jc w:val="center"/>
              <w:rPr>
                <w:rFonts w:ascii="Times New Roman" w:hAnsi="Times New Roman" w:cs="Times New Roman"/>
                <w:sz w:val="25"/>
                <w:szCs w:val="25"/>
              </w:rPr>
            </w:pPr>
            <w:r w:rsidRPr="00302817">
              <w:rPr>
                <w:rFonts w:ascii="Times New Roman" w:hAnsi="Times New Roman" w:cs="Times New Roman"/>
                <w:sz w:val="25"/>
                <w:szCs w:val="25"/>
              </w:rPr>
              <w:t>5</w:t>
            </w:r>
          </w:p>
        </w:tc>
        <w:tc>
          <w:tcPr>
            <w:tcW w:w="2948" w:type="dxa"/>
          </w:tcPr>
          <w:p w:rsidR="005C0BCE" w:rsidRPr="00302817" w:rsidRDefault="005C0BCE" w:rsidP="00302817">
            <w:pPr>
              <w:pStyle w:val="ConsPlusNormal"/>
              <w:jc w:val="center"/>
              <w:rPr>
                <w:rFonts w:ascii="Times New Roman" w:hAnsi="Times New Roman" w:cs="Times New Roman"/>
                <w:sz w:val="25"/>
                <w:szCs w:val="25"/>
              </w:rPr>
            </w:pPr>
            <w:r w:rsidRPr="00302817">
              <w:rPr>
                <w:rFonts w:ascii="Times New Roman" w:hAnsi="Times New Roman" w:cs="Times New Roman"/>
                <w:sz w:val="25"/>
                <w:szCs w:val="25"/>
              </w:rPr>
              <w:t>Лучший социально ответственный бизнес</w:t>
            </w:r>
          </w:p>
        </w:tc>
        <w:tc>
          <w:tcPr>
            <w:tcW w:w="6659" w:type="dxa"/>
          </w:tcPr>
          <w:p w:rsidR="005C0BCE" w:rsidRPr="00302817" w:rsidRDefault="005C0BCE" w:rsidP="00302817">
            <w:pPr>
              <w:pStyle w:val="ConsPlusNormal"/>
              <w:rPr>
                <w:rFonts w:ascii="Times New Roman" w:hAnsi="Times New Roman" w:cs="Times New Roman"/>
                <w:sz w:val="25"/>
                <w:szCs w:val="25"/>
              </w:rPr>
            </w:pPr>
            <w:r w:rsidRPr="00302817">
              <w:rPr>
                <w:rFonts w:ascii="Times New Roman" w:hAnsi="Times New Roman" w:cs="Times New Roman"/>
                <w:sz w:val="25"/>
                <w:szCs w:val="25"/>
              </w:rPr>
              <w:t>Документы, подтверждающие трудоустройство лиц с ограниченными возможностями здоровья, женщин, имеющих несовершеннолетних детей, безработных граждан</w:t>
            </w:r>
          </w:p>
        </w:tc>
      </w:tr>
      <w:tr w:rsidR="005C0BCE" w:rsidRPr="00302817" w:rsidTr="00302817">
        <w:tc>
          <w:tcPr>
            <w:tcW w:w="594" w:type="dxa"/>
          </w:tcPr>
          <w:p w:rsidR="005C0BCE" w:rsidRPr="00302817" w:rsidRDefault="005C0BCE" w:rsidP="00302817">
            <w:pPr>
              <w:pStyle w:val="ConsPlusNormal"/>
              <w:jc w:val="center"/>
              <w:rPr>
                <w:rFonts w:ascii="Times New Roman" w:hAnsi="Times New Roman" w:cs="Times New Roman"/>
                <w:sz w:val="25"/>
                <w:szCs w:val="25"/>
              </w:rPr>
            </w:pPr>
            <w:r w:rsidRPr="00302817">
              <w:rPr>
                <w:rFonts w:ascii="Times New Roman" w:hAnsi="Times New Roman" w:cs="Times New Roman"/>
                <w:sz w:val="25"/>
                <w:szCs w:val="25"/>
              </w:rPr>
              <w:t>6</w:t>
            </w:r>
          </w:p>
        </w:tc>
        <w:tc>
          <w:tcPr>
            <w:tcW w:w="2948" w:type="dxa"/>
          </w:tcPr>
          <w:p w:rsidR="005C0BCE" w:rsidRPr="00302817" w:rsidRDefault="005C0BCE" w:rsidP="00302817">
            <w:pPr>
              <w:pStyle w:val="ConsPlusNormal"/>
              <w:jc w:val="center"/>
              <w:rPr>
                <w:rFonts w:ascii="Times New Roman" w:hAnsi="Times New Roman" w:cs="Times New Roman"/>
                <w:sz w:val="25"/>
                <w:szCs w:val="25"/>
              </w:rPr>
            </w:pPr>
            <w:r w:rsidRPr="00302817">
              <w:rPr>
                <w:rFonts w:ascii="Times New Roman" w:hAnsi="Times New Roman" w:cs="Times New Roman"/>
                <w:sz w:val="25"/>
                <w:szCs w:val="25"/>
              </w:rPr>
              <w:t>Лучший экспортер</w:t>
            </w:r>
          </w:p>
        </w:tc>
        <w:tc>
          <w:tcPr>
            <w:tcW w:w="6659" w:type="dxa"/>
          </w:tcPr>
          <w:p w:rsidR="005C0BCE" w:rsidRPr="00302817" w:rsidRDefault="005C0BCE" w:rsidP="00302817">
            <w:pPr>
              <w:pStyle w:val="ConsPlusNormal"/>
              <w:rPr>
                <w:rFonts w:ascii="Times New Roman" w:hAnsi="Times New Roman" w:cs="Times New Roman"/>
                <w:sz w:val="25"/>
                <w:szCs w:val="25"/>
              </w:rPr>
            </w:pPr>
            <w:r w:rsidRPr="00302817">
              <w:rPr>
                <w:rFonts w:ascii="Times New Roman" w:hAnsi="Times New Roman" w:cs="Times New Roman"/>
                <w:sz w:val="25"/>
                <w:szCs w:val="25"/>
              </w:rPr>
              <w:t>Информация об объеме экспорта продукции в отчетном году</w:t>
            </w:r>
          </w:p>
        </w:tc>
      </w:tr>
      <w:tr w:rsidR="005C0BCE" w:rsidRPr="00302817" w:rsidTr="00302817">
        <w:tc>
          <w:tcPr>
            <w:tcW w:w="594" w:type="dxa"/>
          </w:tcPr>
          <w:p w:rsidR="005C0BCE" w:rsidRPr="00302817" w:rsidRDefault="005C0BCE" w:rsidP="00302817">
            <w:pPr>
              <w:pStyle w:val="ConsPlusNormal"/>
              <w:jc w:val="center"/>
              <w:rPr>
                <w:rFonts w:ascii="Times New Roman" w:hAnsi="Times New Roman" w:cs="Times New Roman"/>
                <w:sz w:val="25"/>
                <w:szCs w:val="25"/>
              </w:rPr>
            </w:pPr>
            <w:r w:rsidRPr="00302817">
              <w:rPr>
                <w:rFonts w:ascii="Times New Roman" w:hAnsi="Times New Roman" w:cs="Times New Roman"/>
                <w:sz w:val="25"/>
                <w:szCs w:val="25"/>
              </w:rPr>
              <w:t>7</w:t>
            </w:r>
          </w:p>
        </w:tc>
        <w:tc>
          <w:tcPr>
            <w:tcW w:w="2948" w:type="dxa"/>
          </w:tcPr>
          <w:p w:rsidR="005C0BCE" w:rsidRPr="00302817" w:rsidRDefault="005C0BCE" w:rsidP="00302817">
            <w:pPr>
              <w:pStyle w:val="ConsPlusNormal"/>
              <w:jc w:val="center"/>
              <w:rPr>
                <w:rFonts w:ascii="Times New Roman" w:hAnsi="Times New Roman" w:cs="Times New Roman"/>
                <w:sz w:val="25"/>
                <w:szCs w:val="25"/>
              </w:rPr>
            </w:pPr>
            <w:r w:rsidRPr="00302817">
              <w:rPr>
                <w:rFonts w:ascii="Times New Roman" w:hAnsi="Times New Roman" w:cs="Times New Roman"/>
                <w:sz w:val="25"/>
                <w:szCs w:val="25"/>
              </w:rPr>
              <w:t>Самый стабильный бизнес</w:t>
            </w:r>
          </w:p>
        </w:tc>
        <w:tc>
          <w:tcPr>
            <w:tcW w:w="6659" w:type="dxa"/>
          </w:tcPr>
          <w:p w:rsidR="005C0BCE" w:rsidRPr="00302817" w:rsidRDefault="005C0BCE" w:rsidP="00302817">
            <w:pPr>
              <w:pStyle w:val="ConsPlusNormal"/>
              <w:rPr>
                <w:rFonts w:ascii="Times New Roman" w:hAnsi="Times New Roman" w:cs="Times New Roman"/>
                <w:sz w:val="25"/>
                <w:szCs w:val="25"/>
              </w:rPr>
            </w:pPr>
            <w:r w:rsidRPr="00302817">
              <w:rPr>
                <w:rFonts w:ascii="Times New Roman" w:hAnsi="Times New Roman" w:cs="Times New Roman"/>
                <w:sz w:val="25"/>
                <w:szCs w:val="25"/>
              </w:rPr>
              <w:t>Информация о выручке от реализации товаров (работ, услуг) за последние 4 года, предшествующие отчетному году</w:t>
            </w:r>
          </w:p>
        </w:tc>
      </w:tr>
      <w:tr w:rsidR="005C0BCE" w:rsidRPr="00302817" w:rsidTr="00302817">
        <w:tc>
          <w:tcPr>
            <w:tcW w:w="594" w:type="dxa"/>
          </w:tcPr>
          <w:p w:rsidR="005C0BCE" w:rsidRPr="00302817" w:rsidRDefault="005C0BCE" w:rsidP="00302817">
            <w:pPr>
              <w:pStyle w:val="ConsPlusNormal"/>
              <w:jc w:val="center"/>
              <w:rPr>
                <w:rFonts w:ascii="Times New Roman" w:hAnsi="Times New Roman" w:cs="Times New Roman"/>
                <w:sz w:val="25"/>
                <w:szCs w:val="25"/>
              </w:rPr>
            </w:pPr>
            <w:r w:rsidRPr="00302817">
              <w:rPr>
                <w:rFonts w:ascii="Times New Roman" w:hAnsi="Times New Roman" w:cs="Times New Roman"/>
                <w:sz w:val="25"/>
                <w:szCs w:val="25"/>
              </w:rPr>
              <w:t>8</w:t>
            </w:r>
          </w:p>
        </w:tc>
        <w:tc>
          <w:tcPr>
            <w:tcW w:w="2948" w:type="dxa"/>
          </w:tcPr>
          <w:p w:rsidR="005C0BCE" w:rsidRPr="00302817" w:rsidRDefault="005C0BCE" w:rsidP="00302817">
            <w:pPr>
              <w:pStyle w:val="ConsPlusNormal"/>
              <w:jc w:val="center"/>
              <w:rPr>
                <w:rFonts w:ascii="Times New Roman" w:hAnsi="Times New Roman" w:cs="Times New Roman"/>
                <w:sz w:val="25"/>
                <w:szCs w:val="25"/>
              </w:rPr>
            </w:pPr>
            <w:r w:rsidRPr="00302817">
              <w:rPr>
                <w:rFonts w:ascii="Times New Roman" w:hAnsi="Times New Roman" w:cs="Times New Roman"/>
                <w:sz w:val="25"/>
                <w:szCs w:val="25"/>
              </w:rPr>
              <w:t>Франшиза года</w:t>
            </w:r>
          </w:p>
        </w:tc>
        <w:tc>
          <w:tcPr>
            <w:tcW w:w="6659" w:type="dxa"/>
          </w:tcPr>
          <w:p w:rsidR="005C0BCE" w:rsidRPr="00302817" w:rsidRDefault="005C0BCE" w:rsidP="00302817">
            <w:pPr>
              <w:pStyle w:val="ConsPlusNormal"/>
              <w:rPr>
                <w:rFonts w:ascii="Times New Roman" w:hAnsi="Times New Roman" w:cs="Times New Roman"/>
                <w:sz w:val="25"/>
                <w:szCs w:val="25"/>
              </w:rPr>
            </w:pPr>
            <w:r w:rsidRPr="00302817">
              <w:rPr>
                <w:rFonts w:ascii="Times New Roman" w:hAnsi="Times New Roman" w:cs="Times New Roman"/>
                <w:sz w:val="25"/>
                <w:szCs w:val="25"/>
              </w:rPr>
              <w:t>Документы, подтверждающие деятельность СМСП по договору франшизы (копии договоров франшизы (коммерческой концессии)</w:t>
            </w:r>
          </w:p>
        </w:tc>
      </w:tr>
    </w:tbl>
    <w:p w:rsidR="005C0BCE" w:rsidRPr="00302817" w:rsidRDefault="005C0BCE" w:rsidP="00302817">
      <w:pPr>
        <w:pStyle w:val="ConsPlusNormal"/>
        <w:jc w:val="right"/>
        <w:rPr>
          <w:rFonts w:ascii="Times New Roman" w:hAnsi="Times New Roman" w:cs="Times New Roman"/>
          <w:sz w:val="25"/>
          <w:szCs w:val="25"/>
        </w:rPr>
      </w:pPr>
      <w:r w:rsidRPr="00302817">
        <w:rPr>
          <w:rFonts w:ascii="Times New Roman" w:hAnsi="Times New Roman" w:cs="Times New Roman"/>
          <w:sz w:val="25"/>
          <w:szCs w:val="25"/>
        </w:rPr>
        <w:t>;</w:t>
      </w:r>
    </w:p>
    <w:p w:rsidR="005C0BCE" w:rsidRPr="00302817" w:rsidRDefault="005C0BCE" w:rsidP="00302817">
      <w:pPr>
        <w:pStyle w:val="ConsPlusNormal"/>
        <w:ind w:firstLine="540"/>
        <w:jc w:val="both"/>
        <w:rPr>
          <w:rFonts w:ascii="Times New Roman" w:hAnsi="Times New Roman" w:cs="Times New Roman"/>
          <w:sz w:val="25"/>
          <w:szCs w:val="25"/>
        </w:rPr>
      </w:pPr>
      <w:r w:rsidRPr="00302817">
        <w:rPr>
          <w:rFonts w:ascii="Times New Roman" w:hAnsi="Times New Roman" w:cs="Times New Roman"/>
          <w:sz w:val="25"/>
          <w:szCs w:val="25"/>
        </w:rPr>
        <w:t>- сведения, которые участник конкурса считает целесообразным сообщить для создания наиболее полного и правильного представления о собственной деятельности (участие в благотворительных мероприятиях, реализация социальных проектов, внедрение передовых технологий, уникальность, преимущества выпускаемой продукции (товаров, услуг) и др.</w:t>
      </w:r>
    </w:p>
    <w:p w:rsidR="005C0BCE" w:rsidRPr="00302817" w:rsidRDefault="005C0BCE" w:rsidP="00302817">
      <w:pPr>
        <w:pStyle w:val="ConsPlusNormal"/>
        <w:ind w:firstLine="540"/>
        <w:jc w:val="both"/>
        <w:rPr>
          <w:rFonts w:ascii="Times New Roman" w:hAnsi="Times New Roman" w:cs="Times New Roman"/>
          <w:sz w:val="25"/>
          <w:szCs w:val="25"/>
        </w:rPr>
      </w:pPr>
      <w:r w:rsidRPr="00302817">
        <w:rPr>
          <w:rFonts w:ascii="Times New Roman" w:hAnsi="Times New Roman" w:cs="Times New Roman"/>
          <w:sz w:val="25"/>
          <w:szCs w:val="25"/>
        </w:rPr>
        <w:t>Участник конкурса представляет заявку на участие в конкурсе в:</w:t>
      </w:r>
    </w:p>
    <w:p w:rsidR="005C0BCE" w:rsidRPr="00302817" w:rsidRDefault="005C0BCE" w:rsidP="00302817">
      <w:pPr>
        <w:pStyle w:val="ConsPlusNormal"/>
        <w:ind w:firstLine="540"/>
        <w:jc w:val="both"/>
        <w:rPr>
          <w:rFonts w:ascii="Times New Roman" w:hAnsi="Times New Roman" w:cs="Times New Roman"/>
          <w:sz w:val="25"/>
          <w:szCs w:val="25"/>
        </w:rPr>
      </w:pPr>
      <w:r w:rsidRPr="00302817">
        <w:rPr>
          <w:rFonts w:ascii="Times New Roman" w:hAnsi="Times New Roman" w:cs="Times New Roman"/>
          <w:sz w:val="25"/>
          <w:szCs w:val="25"/>
        </w:rPr>
        <w:t xml:space="preserve">- департамент городской экономической политики Администрации города Омска (г. Омск, ул. Гагарина, д. 34, </w:t>
      </w:r>
      <w:proofErr w:type="spellStart"/>
      <w:r w:rsidRPr="00302817">
        <w:rPr>
          <w:rFonts w:ascii="Times New Roman" w:hAnsi="Times New Roman" w:cs="Times New Roman"/>
          <w:sz w:val="25"/>
          <w:szCs w:val="25"/>
        </w:rPr>
        <w:t>каб</w:t>
      </w:r>
      <w:proofErr w:type="spellEnd"/>
      <w:r w:rsidRPr="00302817">
        <w:rPr>
          <w:rFonts w:ascii="Times New Roman" w:hAnsi="Times New Roman" w:cs="Times New Roman"/>
          <w:sz w:val="25"/>
          <w:szCs w:val="25"/>
        </w:rPr>
        <w:t>. 311);</w:t>
      </w:r>
    </w:p>
    <w:p w:rsidR="005C0BCE" w:rsidRPr="00302817" w:rsidRDefault="005C0BCE" w:rsidP="00302817">
      <w:pPr>
        <w:pStyle w:val="ConsPlusNormal"/>
        <w:ind w:firstLine="540"/>
        <w:jc w:val="both"/>
        <w:rPr>
          <w:rFonts w:ascii="Times New Roman" w:hAnsi="Times New Roman" w:cs="Times New Roman"/>
          <w:sz w:val="25"/>
          <w:szCs w:val="25"/>
        </w:rPr>
      </w:pPr>
      <w:r w:rsidRPr="00302817">
        <w:rPr>
          <w:rFonts w:ascii="Times New Roman" w:hAnsi="Times New Roman" w:cs="Times New Roman"/>
          <w:sz w:val="25"/>
          <w:szCs w:val="25"/>
        </w:rPr>
        <w:t xml:space="preserve">- Казенное учреждение города Омска </w:t>
      </w:r>
      <w:r w:rsidR="00302817">
        <w:rPr>
          <w:rFonts w:ascii="Times New Roman" w:hAnsi="Times New Roman" w:cs="Times New Roman"/>
          <w:sz w:val="25"/>
          <w:szCs w:val="25"/>
        </w:rPr>
        <w:t>«</w:t>
      </w:r>
      <w:r w:rsidRPr="00302817">
        <w:rPr>
          <w:rFonts w:ascii="Times New Roman" w:hAnsi="Times New Roman" w:cs="Times New Roman"/>
          <w:sz w:val="25"/>
          <w:szCs w:val="25"/>
        </w:rPr>
        <w:t>Центр поддержки предпринимательства</w:t>
      </w:r>
      <w:r w:rsidR="00302817">
        <w:rPr>
          <w:rFonts w:ascii="Times New Roman" w:hAnsi="Times New Roman" w:cs="Times New Roman"/>
          <w:sz w:val="25"/>
          <w:szCs w:val="25"/>
        </w:rPr>
        <w:t>»</w:t>
      </w:r>
      <w:r w:rsidRPr="00302817">
        <w:rPr>
          <w:rFonts w:ascii="Times New Roman" w:hAnsi="Times New Roman" w:cs="Times New Roman"/>
          <w:sz w:val="25"/>
          <w:szCs w:val="25"/>
        </w:rPr>
        <w:t xml:space="preserve"> (г. Омск, ул. Степная, д. 73).</w:t>
      </w:r>
    </w:p>
    <w:p w:rsidR="005C0BCE" w:rsidRPr="00302817" w:rsidRDefault="005C0BCE" w:rsidP="00302817">
      <w:pPr>
        <w:pStyle w:val="ConsPlusNormal"/>
        <w:ind w:firstLine="540"/>
        <w:jc w:val="both"/>
        <w:rPr>
          <w:rFonts w:ascii="Times New Roman" w:hAnsi="Times New Roman" w:cs="Times New Roman"/>
          <w:sz w:val="25"/>
          <w:szCs w:val="25"/>
        </w:rPr>
      </w:pPr>
      <w:r w:rsidRPr="00302817">
        <w:rPr>
          <w:rFonts w:ascii="Times New Roman" w:hAnsi="Times New Roman" w:cs="Times New Roman"/>
          <w:sz w:val="25"/>
          <w:szCs w:val="25"/>
        </w:rPr>
        <w:t>Срок подачи заявок устанавливается в информационном сообщении. Заявки, полученные после срока, указанного в информационном сообщении о проведении конкурса, рассмотрению не подлежат.</w:t>
      </w:r>
    </w:p>
    <w:p w:rsidR="005C0BCE" w:rsidRPr="00302817" w:rsidRDefault="005C0BCE" w:rsidP="00302817">
      <w:pPr>
        <w:pStyle w:val="ConsPlusNormal"/>
        <w:ind w:firstLine="540"/>
        <w:jc w:val="both"/>
        <w:rPr>
          <w:rFonts w:ascii="Times New Roman" w:hAnsi="Times New Roman" w:cs="Times New Roman"/>
          <w:sz w:val="25"/>
          <w:szCs w:val="25"/>
        </w:rPr>
      </w:pPr>
      <w:r w:rsidRPr="00302817">
        <w:rPr>
          <w:rFonts w:ascii="Times New Roman" w:hAnsi="Times New Roman" w:cs="Times New Roman"/>
          <w:sz w:val="25"/>
          <w:szCs w:val="25"/>
        </w:rPr>
        <w:lastRenderedPageBreak/>
        <w:t>СМСП подает заявку на участие только по одной номинации конкурса.</w:t>
      </w:r>
    </w:p>
    <w:p w:rsidR="005C0BCE" w:rsidRPr="00302817" w:rsidRDefault="005C0BCE" w:rsidP="00302817">
      <w:pPr>
        <w:pStyle w:val="ConsPlusNormal"/>
        <w:ind w:firstLine="540"/>
        <w:jc w:val="both"/>
        <w:rPr>
          <w:rFonts w:ascii="Times New Roman" w:hAnsi="Times New Roman" w:cs="Times New Roman"/>
          <w:sz w:val="25"/>
          <w:szCs w:val="25"/>
        </w:rPr>
      </w:pPr>
      <w:r w:rsidRPr="00302817">
        <w:rPr>
          <w:rFonts w:ascii="Times New Roman" w:hAnsi="Times New Roman" w:cs="Times New Roman"/>
          <w:sz w:val="25"/>
          <w:szCs w:val="25"/>
        </w:rPr>
        <w:t>2 этап.</w:t>
      </w:r>
    </w:p>
    <w:p w:rsidR="005C0BCE" w:rsidRPr="00302817" w:rsidRDefault="005C0BCE" w:rsidP="00302817">
      <w:pPr>
        <w:pStyle w:val="ConsPlusNormal"/>
        <w:ind w:firstLine="540"/>
        <w:jc w:val="both"/>
        <w:rPr>
          <w:rFonts w:ascii="Times New Roman" w:hAnsi="Times New Roman" w:cs="Times New Roman"/>
          <w:sz w:val="25"/>
          <w:szCs w:val="25"/>
        </w:rPr>
      </w:pPr>
      <w:r w:rsidRPr="00302817">
        <w:rPr>
          <w:rFonts w:ascii="Times New Roman" w:hAnsi="Times New Roman" w:cs="Times New Roman"/>
          <w:sz w:val="25"/>
          <w:szCs w:val="25"/>
        </w:rPr>
        <w:t xml:space="preserve">Экспертный совет в течение 5 дней с момента окончания принятия заявок проводит проверку документов на соответствие требованиям </w:t>
      </w:r>
      <w:hyperlink w:anchor="P73" w:history="1">
        <w:r w:rsidRPr="00302817">
          <w:rPr>
            <w:rFonts w:ascii="Times New Roman" w:hAnsi="Times New Roman" w:cs="Times New Roman"/>
            <w:sz w:val="25"/>
            <w:szCs w:val="25"/>
          </w:rPr>
          <w:t>пункта 7</w:t>
        </w:r>
      </w:hyperlink>
      <w:r w:rsidRPr="00302817">
        <w:rPr>
          <w:rFonts w:ascii="Times New Roman" w:hAnsi="Times New Roman" w:cs="Times New Roman"/>
          <w:sz w:val="25"/>
          <w:szCs w:val="25"/>
        </w:rPr>
        <w:t xml:space="preserve"> настоящего Положения, а также на соответствие СМСП требованиям </w:t>
      </w:r>
      <w:hyperlink w:anchor="P62" w:history="1">
        <w:r w:rsidRPr="00302817">
          <w:rPr>
            <w:rFonts w:ascii="Times New Roman" w:hAnsi="Times New Roman" w:cs="Times New Roman"/>
            <w:sz w:val="25"/>
            <w:szCs w:val="25"/>
          </w:rPr>
          <w:t>пункта 6</w:t>
        </w:r>
      </w:hyperlink>
      <w:r w:rsidRPr="00302817">
        <w:rPr>
          <w:rFonts w:ascii="Times New Roman" w:hAnsi="Times New Roman" w:cs="Times New Roman"/>
          <w:sz w:val="25"/>
          <w:szCs w:val="25"/>
        </w:rPr>
        <w:t xml:space="preserve"> настоящего Положения, критериям оценки участников конкурса, формирует список участников конкурса.</w:t>
      </w:r>
    </w:p>
    <w:p w:rsidR="005C0BCE" w:rsidRPr="00302817" w:rsidRDefault="005C0BCE" w:rsidP="00302817">
      <w:pPr>
        <w:pStyle w:val="ConsPlusNormal"/>
        <w:ind w:firstLine="540"/>
        <w:jc w:val="both"/>
        <w:rPr>
          <w:rFonts w:ascii="Times New Roman" w:hAnsi="Times New Roman" w:cs="Times New Roman"/>
          <w:sz w:val="25"/>
          <w:szCs w:val="25"/>
        </w:rPr>
      </w:pPr>
      <w:r w:rsidRPr="00302817">
        <w:rPr>
          <w:rFonts w:ascii="Times New Roman" w:hAnsi="Times New Roman" w:cs="Times New Roman"/>
          <w:sz w:val="25"/>
          <w:szCs w:val="25"/>
        </w:rPr>
        <w:t xml:space="preserve">После формирования списка участников конкурса объявляется голосование населения в электронной форме в информационно-коммуникационной сети </w:t>
      </w:r>
      <w:r w:rsidR="00302817">
        <w:rPr>
          <w:rFonts w:ascii="Times New Roman" w:hAnsi="Times New Roman" w:cs="Times New Roman"/>
          <w:sz w:val="25"/>
          <w:szCs w:val="25"/>
        </w:rPr>
        <w:t>«</w:t>
      </w:r>
      <w:r w:rsidRPr="00302817">
        <w:rPr>
          <w:rFonts w:ascii="Times New Roman" w:hAnsi="Times New Roman" w:cs="Times New Roman"/>
          <w:sz w:val="25"/>
          <w:szCs w:val="25"/>
        </w:rPr>
        <w:t>Интернет</w:t>
      </w:r>
      <w:r w:rsidR="00302817">
        <w:rPr>
          <w:rFonts w:ascii="Times New Roman" w:hAnsi="Times New Roman" w:cs="Times New Roman"/>
          <w:sz w:val="25"/>
          <w:szCs w:val="25"/>
        </w:rPr>
        <w:t>»</w:t>
      </w:r>
      <w:r w:rsidRPr="00302817">
        <w:rPr>
          <w:rFonts w:ascii="Times New Roman" w:hAnsi="Times New Roman" w:cs="Times New Roman"/>
          <w:sz w:val="25"/>
          <w:szCs w:val="25"/>
        </w:rPr>
        <w:t xml:space="preserve"> на официальных сайтах Администрации города Омска и Учреждения по номинации </w:t>
      </w:r>
      <w:r w:rsidR="00302817">
        <w:rPr>
          <w:rFonts w:ascii="Times New Roman" w:hAnsi="Times New Roman" w:cs="Times New Roman"/>
          <w:sz w:val="25"/>
          <w:szCs w:val="25"/>
        </w:rPr>
        <w:t>«</w:t>
      </w:r>
      <w:r w:rsidRPr="00302817">
        <w:rPr>
          <w:rFonts w:ascii="Times New Roman" w:hAnsi="Times New Roman" w:cs="Times New Roman"/>
          <w:sz w:val="25"/>
          <w:szCs w:val="25"/>
        </w:rPr>
        <w:t>Бренд (товарный знак) года</w:t>
      </w:r>
      <w:r w:rsidR="00302817">
        <w:rPr>
          <w:rFonts w:ascii="Times New Roman" w:hAnsi="Times New Roman" w:cs="Times New Roman"/>
          <w:sz w:val="25"/>
          <w:szCs w:val="25"/>
        </w:rPr>
        <w:t>»</w:t>
      </w:r>
      <w:r w:rsidRPr="00302817">
        <w:rPr>
          <w:rFonts w:ascii="Times New Roman" w:hAnsi="Times New Roman" w:cs="Times New Roman"/>
          <w:sz w:val="25"/>
          <w:szCs w:val="25"/>
        </w:rPr>
        <w:t>.</w:t>
      </w:r>
    </w:p>
    <w:p w:rsidR="005C0BCE" w:rsidRPr="00302817" w:rsidRDefault="00302817" w:rsidP="00302817">
      <w:pPr>
        <w:pStyle w:val="ConsPlusNormal"/>
        <w:ind w:firstLine="540"/>
        <w:jc w:val="both"/>
        <w:rPr>
          <w:rFonts w:ascii="Times New Roman" w:hAnsi="Times New Roman" w:cs="Times New Roman"/>
          <w:sz w:val="25"/>
          <w:szCs w:val="25"/>
        </w:rPr>
      </w:pPr>
      <w:r>
        <w:rPr>
          <w:rFonts w:ascii="Times New Roman" w:hAnsi="Times New Roman" w:cs="Times New Roman"/>
          <w:sz w:val="25"/>
          <w:szCs w:val="25"/>
        </w:rPr>
        <w:t xml:space="preserve">Срок голосования – </w:t>
      </w:r>
      <w:r w:rsidR="005C0BCE" w:rsidRPr="00302817">
        <w:rPr>
          <w:rFonts w:ascii="Times New Roman" w:hAnsi="Times New Roman" w:cs="Times New Roman"/>
          <w:sz w:val="25"/>
          <w:szCs w:val="25"/>
        </w:rPr>
        <w:t>10 дней с даты размещения объявления.</w:t>
      </w:r>
    </w:p>
    <w:p w:rsidR="005C0BCE" w:rsidRPr="00302817" w:rsidRDefault="005C0BCE" w:rsidP="00302817">
      <w:pPr>
        <w:pStyle w:val="ConsPlusNormal"/>
        <w:ind w:firstLine="540"/>
        <w:jc w:val="both"/>
        <w:rPr>
          <w:rFonts w:ascii="Times New Roman" w:hAnsi="Times New Roman" w:cs="Times New Roman"/>
          <w:sz w:val="25"/>
          <w:szCs w:val="25"/>
        </w:rPr>
      </w:pPr>
      <w:r w:rsidRPr="00302817">
        <w:rPr>
          <w:rFonts w:ascii="Times New Roman" w:hAnsi="Times New Roman" w:cs="Times New Roman"/>
          <w:sz w:val="25"/>
          <w:szCs w:val="25"/>
        </w:rPr>
        <w:t xml:space="preserve">На основании </w:t>
      </w:r>
      <w:hyperlink w:anchor="P257" w:history="1">
        <w:r w:rsidRPr="00302817">
          <w:rPr>
            <w:rFonts w:ascii="Times New Roman" w:hAnsi="Times New Roman" w:cs="Times New Roman"/>
            <w:sz w:val="25"/>
            <w:szCs w:val="25"/>
          </w:rPr>
          <w:t>критериев</w:t>
        </w:r>
      </w:hyperlink>
      <w:r w:rsidRPr="00302817">
        <w:rPr>
          <w:rFonts w:ascii="Times New Roman" w:hAnsi="Times New Roman" w:cs="Times New Roman"/>
          <w:sz w:val="25"/>
          <w:szCs w:val="25"/>
        </w:rPr>
        <w:t xml:space="preserve"> оценки заявок с учетом их удельных весов согласно приложению </w:t>
      </w:r>
      <w:r w:rsidR="00302817">
        <w:rPr>
          <w:rFonts w:ascii="Times New Roman" w:hAnsi="Times New Roman" w:cs="Times New Roman"/>
          <w:sz w:val="25"/>
          <w:szCs w:val="25"/>
        </w:rPr>
        <w:t>№</w:t>
      </w:r>
      <w:r w:rsidRPr="00302817">
        <w:rPr>
          <w:rFonts w:ascii="Times New Roman" w:hAnsi="Times New Roman" w:cs="Times New Roman"/>
          <w:sz w:val="25"/>
          <w:szCs w:val="25"/>
        </w:rPr>
        <w:t xml:space="preserve"> 3 к настоящему Положению проводится расчет итоговых баллов по формуле:</w:t>
      </w:r>
    </w:p>
    <w:p w:rsidR="005C0BCE" w:rsidRPr="00302817" w:rsidRDefault="005C0BCE" w:rsidP="00302817">
      <w:pPr>
        <w:pStyle w:val="ConsPlusNormal"/>
        <w:jc w:val="center"/>
        <w:rPr>
          <w:rFonts w:ascii="Times New Roman" w:hAnsi="Times New Roman" w:cs="Times New Roman"/>
          <w:sz w:val="25"/>
          <w:szCs w:val="25"/>
        </w:rPr>
      </w:pPr>
    </w:p>
    <w:p w:rsidR="005C0BCE" w:rsidRPr="00302817" w:rsidRDefault="00E61FFD" w:rsidP="00302817">
      <w:pPr>
        <w:pStyle w:val="ConsPlusNormal"/>
        <w:jc w:val="center"/>
        <w:rPr>
          <w:rFonts w:ascii="Times New Roman" w:hAnsi="Times New Roman" w:cs="Times New Roman"/>
          <w:sz w:val="25"/>
          <w:szCs w:val="25"/>
        </w:rPr>
      </w:pPr>
      <w:r w:rsidRPr="00302817">
        <w:rPr>
          <w:rFonts w:ascii="Times New Roman" w:hAnsi="Times New Roman" w:cs="Times New Roman"/>
          <w:noProof/>
          <w:position w:val="-27"/>
          <w:sz w:val="25"/>
          <w:szCs w:val="25"/>
        </w:rPr>
        <w:drawing>
          <wp:inline distT="0" distB="0" distL="0" distR="0">
            <wp:extent cx="1085850" cy="485775"/>
            <wp:effectExtent l="0" t="0" r="0" b="9525"/>
            <wp:docPr id="1" name="Рисунок 1" descr="base_23700_14056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00_140561_32768"/>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485775"/>
                    </a:xfrm>
                    <a:prstGeom prst="rect">
                      <a:avLst/>
                    </a:prstGeom>
                    <a:noFill/>
                    <a:ln>
                      <a:noFill/>
                    </a:ln>
                  </pic:spPr>
                </pic:pic>
              </a:graphicData>
            </a:graphic>
          </wp:inline>
        </w:drawing>
      </w:r>
    </w:p>
    <w:p w:rsidR="005C0BCE" w:rsidRPr="00302817" w:rsidRDefault="005C0BCE" w:rsidP="00302817">
      <w:pPr>
        <w:pStyle w:val="ConsPlusNormal"/>
        <w:jc w:val="center"/>
        <w:rPr>
          <w:rFonts w:ascii="Times New Roman" w:hAnsi="Times New Roman" w:cs="Times New Roman"/>
          <w:sz w:val="25"/>
          <w:szCs w:val="25"/>
        </w:rPr>
      </w:pPr>
    </w:p>
    <w:p w:rsidR="005C0BCE" w:rsidRPr="00302817" w:rsidRDefault="005C0BCE" w:rsidP="00302817">
      <w:pPr>
        <w:pStyle w:val="ConsPlusNormal"/>
        <w:ind w:firstLine="540"/>
        <w:jc w:val="both"/>
        <w:rPr>
          <w:rFonts w:ascii="Times New Roman" w:hAnsi="Times New Roman" w:cs="Times New Roman"/>
          <w:sz w:val="25"/>
          <w:szCs w:val="25"/>
        </w:rPr>
      </w:pPr>
      <w:r w:rsidRPr="00302817">
        <w:rPr>
          <w:rFonts w:ascii="Times New Roman" w:hAnsi="Times New Roman" w:cs="Times New Roman"/>
          <w:sz w:val="25"/>
          <w:szCs w:val="25"/>
        </w:rPr>
        <w:t xml:space="preserve">где </w:t>
      </w:r>
      <w:proofErr w:type="spellStart"/>
      <w:r w:rsidRPr="00302817">
        <w:rPr>
          <w:rFonts w:ascii="Times New Roman" w:hAnsi="Times New Roman" w:cs="Times New Roman"/>
          <w:sz w:val="25"/>
          <w:szCs w:val="25"/>
        </w:rPr>
        <w:t>B</w:t>
      </w:r>
      <w:r w:rsidRPr="00302817">
        <w:rPr>
          <w:rFonts w:ascii="Times New Roman" w:hAnsi="Times New Roman" w:cs="Times New Roman"/>
          <w:sz w:val="25"/>
          <w:szCs w:val="25"/>
          <w:vertAlign w:val="subscript"/>
        </w:rPr>
        <w:t>i</w:t>
      </w:r>
      <w:proofErr w:type="spellEnd"/>
      <w:r w:rsidRPr="00302817">
        <w:rPr>
          <w:rFonts w:ascii="Times New Roman" w:hAnsi="Times New Roman" w:cs="Times New Roman"/>
          <w:sz w:val="25"/>
          <w:szCs w:val="25"/>
        </w:rPr>
        <w:t xml:space="preserve"> - значение итогового балла i-</w:t>
      </w:r>
      <w:proofErr w:type="spellStart"/>
      <w:r w:rsidRPr="00302817">
        <w:rPr>
          <w:rFonts w:ascii="Times New Roman" w:hAnsi="Times New Roman" w:cs="Times New Roman"/>
          <w:sz w:val="25"/>
          <w:szCs w:val="25"/>
        </w:rPr>
        <w:t>го</w:t>
      </w:r>
      <w:proofErr w:type="spellEnd"/>
      <w:r w:rsidRPr="00302817">
        <w:rPr>
          <w:rFonts w:ascii="Times New Roman" w:hAnsi="Times New Roman" w:cs="Times New Roman"/>
          <w:sz w:val="25"/>
          <w:szCs w:val="25"/>
        </w:rPr>
        <w:t xml:space="preserve"> участника;</w:t>
      </w:r>
    </w:p>
    <w:p w:rsidR="005C0BCE" w:rsidRPr="00302817" w:rsidRDefault="005C0BCE" w:rsidP="00302817">
      <w:pPr>
        <w:pStyle w:val="ConsPlusNormal"/>
        <w:ind w:firstLine="540"/>
        <w:jc w:val="both"/>
        <w:rPr>
          <w:rFonts w:ascii="Times New Roman" w:hAnsi="Times New Roman" w:cs="Times New Roman"/>
          <w:sz w:val="25"/>
          <w:szCs w:val="25"/>
        </w:rPr>
      </w:pPr>
      <w:proofErr w:type="spellStart"/>
      <w:r w:rsidRPr="00302817">
        <w:rPr>
          <w:rFonts w:ascii="Times New Roman" w:hAnsi="Times New Roman" w:cs="Times New Roman"/>
          <w:sz w:val="25"/>
          <w:szCs w:val="25"/>
        </w:rPr>
        <w:t>U</w:t>
      </w:r>
      <w:r w:rsidRPr="00302817">
        <w:rPr>
          <w:rFonts w:ascii="Times New Roman" w:hAnsi="Times New Roman" w:cs="Times New Roman"/>
          <w:sz w:val="25"/>
          <w:szCs w:val="25"/>
          <w:vertAlign w:val="subscript"/>
        </w:rPr>
        <w:t>j</w:t>
      </w:r>
      <w:proofErr w:type="spellEnd"/>
      <w:r w:rsidRPr="00302817">
        <w:rPr>
          <w:rFonts w:ascii="Times New Roman" w:hAnsi="Times New Roman" w:cs="Times New Roman"/>
          <w:sz w:val="25"/>
          <w:szCs w:val="25"/>
        </w:rPr>
        <w:t xml:space="preserve"> - удельный вес j-</w:t>
      </w:r>
      <w:proofErr w:type="spellStart"/>
      <w:r w:rsidRPr="00302817">
        <w:rPr>
          <w:rFonts w:ascii="Times New Roman" w:hAnsi="Times New Roman" w:cs="Times New Roman"/>
          <w:sz w:val="25"/>
          <w:szCs w:val="25"/>
        </w:rPr>
        <w:t>го</w:t>
      </w:r>
      <w:proofErr w:type="spellEnd"/>
      <w:r w:rsidRPr="00302817">
        <w:rPr>
          <w:rFonts w:ascii="Times New Roman" w:hAnsi="Times New Roman" w:cs="Times New Roman"/>
          <w:sz w:val="25"/>
          <w:szCs w:val="25"/>
        </w:rPr>
        <w:t xml:space="preserve"> критерия оценки участников;</w:t>
      </w:r>
    </w:p>
    <w:p w:rsidR="005C0BCE" w:rsidRPr="00302817" w:rsidRDefault="005C0BCE" w:rsidP="00302817">
      <w:pPr>
        <w:pStyle w:val="ConsPlusNormal"/>
        <w:ind w:firstLine="540"/>
        <w:jc w:val="both"/>
        <w:rPr>
          <w:rFonts w:ascii="Times New Roman" w:hAnsi="Times New Roman" w:cs="Times New Roman"/>
          <w:sz w:val="25"/>
          <w:szCs w:val="25"/>
        </w:rPr>
      </w:pPr>
      <w:proofErr w:type="spellStart"/>
      <w:r w:rsidRPr="00302817">
        <w:rPr>
          <w:rFonts w:ascii="Times New Roman" w:hAnsi="Times New Roman" w:cs="Times New Roman"/>
          <w:sz w:val="25"/>
          <w:szCs w:val="25"/>
        </w:rPr>
        <w:t>N</w:t>
      </w:r>
      <w:r w:rsidRPr="00302817">
        <w:rPr>
          <w:rFonts w:ascii="Times New Roman" w:hAnsi="Times New Roman" w:cs="Times New Roman"/>
          <w:sz w:val="25"/>
          <w:szCs w:val="25"/>
          <w:vertAlign w:val="subscript"/>
        </w:rPr>
        <w:t>j</w:t>
      </w:r>
      <w:proofErr w:type="spellEnd"/>
      <w:r w:rsidRPr="00302817">
        <w:rPr>
          <w:rFonts w:ascii="Times New Roman" w:hAnsi="Times New Roman" w:cs="Times New Roman"/>
          <w:sz w:val="25"/>
          <w:szCs w:val="25"/>
        </w:rPr>
        <w:t xml:space="preserve"> - значение j-</w:t>
      </w:r>
      <w:proofErr w:type="spellStart"/>
      <w:r w:rsidRPr="00302817">
        <w:rPr>
          <w:rFonts w:ascii="Times New Roman" w:hAnsi="Times New Roman" w:cs="Times New Roman"/>
          <w:sz w:val="25"/>
          <w:szCs w:val="25"/>
        </w:rPr>
        <w:t>го</w:t>
      </w:r>
      <w:proofErr w:type="spellEnd"/>
      <w:r w:rsidRPr="00302817">
        <w:rPr>
          <w:rFonts w:ascii="Times New Roman" w:hAnsi="Times New Roman" w:cs="Times New Roman"/>
          <w:sz w:val="25"/>
          <w:szCs w:val="25"/>
        </w:rPr>
        <w:t xml:space="preserve"> критерия оценки участников.</w:t>
      </w:r>
    </w:p>
    <w:p w:rsidR="005C0BCE" w:rsidRPr="00302817" w:rsidRDefault="005C0BCE" w:rsidP="00302817">
      <w:pPr>
        <w:pStyle w:val="ConsPlusNormal"/>
        <w:ind w:firstLine="540"/>
        <w:jc w:val="both"/>
        <w:rPr>
          <w:rFonts w:ascii="Times New Roman" w:hAnsi="Times New Roman" w:cs="Times New Roman"/>
          <w:sz w:val="25"/>
          <w:szCs w:val="25"/>
        </w:rPr>
      </w:pPr>
      <w:r w:rsidRPr="00302817">
        <w:rPr>
          <w:rFonts w:ascii="Times New Roman" w:hAnsi="Times New Roman" w:cs="Times New Roman"/>
          <w:sz w:val="25"/>
          <w:szCs w:val="25"/>
        </w:rPr>
        <w:t xml:space="preserve">В течение 10 рабочих дней после завершения голосования населения по номинации </w:t>
      </w:r>
      <w:r w:rsidR="00302817">
        <w:rPr>
          <w:rFonts w:ascii="Times New Roman" w:hAnsi="Times New Roman" w:cs="Times New Roman"/>
          <w:sz w:val="25"/>
          <w:szCs w:val="25"/>
        </w:rPr>
        <w:t>«</w:t>
      </w:r>
      <w:r w:rsidRPr="00302817">
        <w:rPr>
          <w:rFonts w:ascii="Times New Roman" w:hAnsi="Times New Roman" w:cs="Times New Roman"/>
          <w:sz w:val="25"/>
          <w:szCs w:val="25"/>
        </w:rPr>
        <w:t>Бренд (товарный знак) года</w:t>
      </w:r>
      <w:r w:rsidR="00302817">
        <w:rPr>
          <w:rFonts w:ascii="Times New Roman" w:hAnsi="Times New Roman" w:cs="Times New Roman"/>
          <w:sz w:val="25"/>
          <w:szCs w:val="25"/>
        </w:rPr>
        <w:t>»</w:t>
      </w:r>
      <w:r w:rsidRPr="00302817">
        <w:rPr>
          <w:rFonts w:ascii="Times New Roman" w:hAnsi="Times New Roman" w:cs="Times New Roman"/>
          <w:sz w:val="25"/>
          <w:szCs w:val="25"/>
        </w:rPr>
        <w:t xml:space="preserve"> Экспертный совет проводит оценку заявок на основании критериев оценки заявок, ранжирует их согласно присвоенным баллам (с учетом даты и времени подачи заявки) и формирует перечень заявок, в порядке убывания набранных баллов.</w:t>
      </w:r>
    </w:p>
    <w:p w:rsidR="005C0BCE" w:rsidRPr="00302817" w:rsidRDefault="005C0BCE" w:rsidP="00302817">
      <w:pPr>
        <w:pStyle w:val="ConsPlusNormal"/>
        <w:ind w:firstLine="540"/>
        <w:jc w:val="both"/>
        <w:rPr>
          <w:rFonts w:ascii="Times New Roman" w:hAnsi="Times New Roman" w:cs="Times New Roman"/>
          <w:sz w:val="25"/>
          <w:szCs w:val="25"/>
        </w:rPr>
      </w:pPr>
      <w:r w:rsidRPr="00302817">
        <w:rPr>
          <w:rFonts w:ascii="Times New Roman" w:hAnsi="Times New Roman" w:cs="Times New Roman"/>
          <w:sz w:val="25"/>
          <w:szCs w:val="25"/>
        </w:rPr>
        <w:t>3 этап.</w:t>
      </w:r>
    </w:p>
    <w:p w:rsidR="005C0BCE" w:rsidRPr="00302817" w:rsidRDefault="005C0BCE" w:rsidP="00302817">
      <w:pPr>
        <w:pStyle w:val="ConsPlusNormal"/>
        <w:ind w:firstLine="540"/>
        <w:jc w:val="both"/>
        <w:rPr>
          <w:rFonts w:ascii="Times New Roman" w:hAnsi="Times New Roman" w:cs="Times New Roman"/>
          <w:sz w:val="25"/>
          <w:szCs w:val="25"/>
        </w:rPr>
      </w:pPr>
      <w:r w:rsidRPr="00302817">
        <w:rPr>
          <w:rFonts w:ascii="Times New Roman" w:hAnsi="Times New Roman" w:cs="Times New Roman"/>
          <w:sz w:val="25"/>
          <w:szCs w:val="25"/>
        </w:rPr>
        <w:t>Победители конкурса утверждаются на заседании Экспертного совета по каждой номинации на основании полученных баллов. Заседание Экспертного совета считается правомочным при наличии не менее половины его членов. Решение Экспертного совета принимается большинством голосов от числа присутствующих на заседании. В случае равенства голосов голос председателя Экспертного совета является решающим.</w:t>
      </w:r>
    </w:p>
    <w:p w:rsidR="005C0BCE" w:rsidRPr="00302817" w:rsidRDefault="005C0BCE" w:rsidP="00302817">
      <w:pPr>
        <w:pStyle w:val="ConsPlusNormal"/>
        <w:ind w:firstLine="540"/>
        <w:jc w:val="both"/>
        <w:rPr>
          <w:rFonts w:ascii="Times New Roman" w:hAnsi="Times New Roman" w:cs="Times New Roman"/>
          <w:sz w:val="25"/>
          <w:szCs w:val="25"/>
        </w:rPr>
      </w:pPr>
      <w:r w:rsidRPr="00302817">
        <w:rPr>
          <w:rFonts w:ascii="Times New Roman" w:hAnsi="Times New Roman" w:cs="Times New Roman"/>
          <w:sz w:val="25"/>
          <w:szCs w:val="25"/>
        </w:rPr>
        <w:t>Решение Экспертного совета оформляется протоколом, который подписывается председателем Экспертного совета, а в его отсутствие - заместителем председателя Экспертного совета.</w:t>
      </w:r>
    </w:p>
    <w:p w:rsidR="005C0BCE" w:rsidRPr="00302817" w:rsidRDefault="005C0BCE" w:rsidP="00302817">
      <w:pPr>
        <w:pStyle w:val="ConsPlusNormal"/>
        <w:ind w:firstLine="540"/>
        <w:jc w:val="both"/>
        <w:rPr>
          <w:rFonts w:ascii="Times New Roman" w:hAnsi="Times New Roman" w:cs="Times New Roman"/>
          <w:sz w:val="25"/>
          <w:szCs w:val="25"/>
        </w:rPr>
      </w:pPr>
      <w:r w:rsidRPr="00302817">
        <w:rPr>
          <w:rFonts w:ascii="Times New Roman" w:hAnsi="Times New Roman" w:cs="Times New Roman"/>
          <w:sz w:val="25"/>
          <w:szCs w:val="25"/>
        </w:rPr>
        <w:t>8. В каждой номинации конкурса определяется только один победитель, набравший наибольшее количество баллов. В случае если участники конкурса набрали одинаковое количество баллов, победителем считается участник конкурса, подавший заявку ранее.</w:t>
      </w:r>
    </w:p>
    <w:p w:rsidR="005C0BCE" w:rsidRPr="00302817" w:rsidRDefault="005C0BCE" w:rsidP="00302817">
      <w:pPr>
        <w:pStyle w:val="ConsPlusNormal"/>
        <w:jc w:val="center"/>
        <w:rPr>
          <w:rFonts w:ascii="Times New Roman" w:hAnsi="Times New Roman" w:cs="Times New Roman"/>
          <w:sz w:val="25"/>
          <w:szCs w:val="25"/>
        </w:rPr>
      </w:pPr>
    </w:p>
    <w:p w:rsidR="005C0BCE" w:rsidRPr="00302817" w:rsidRDefault="005C0BCE" w:rsidP="00302817">
      <w:pPr>
        <w:pStyle w:val="ConsPlusTitle"/>
        <w:jc w:val="center"/>
        <w:outlineLvl w:val="1"/>
        <w:rPr>
          <w:rFonts w:ascii="Times New Roman" w:hAnsi="Times New Roman" w:cs="Times New Roman"/>
          <w:sz w:val="25"/>
          <w:szCs w:val="25"/>
        </w:rPr>
      </w:pPr>
      <w:r w:rsidRPr="00302817">
        <w:rPr>
          <w:rFonts w:ascii="Times New Roman" w:hAnsi="Times New Roman" w:cs="Times New Roman"/>
          <w:sz w:val="25"/>
          <w:szCs w:val="25"/>
        </w:rPr>
        <w:t>IV. Номинации конкурса и критерии оценки участников конкурса</w:t>
      </w:r>
    </w:p>
    <w:p w:rsidR="005C0BCE" w:rsidRPr="00302817" w:rsidRDefault="005C0BCE" w:rsidP="00302817">
      <w:pPr>
        <w:pStyle w:val="ConsPlusNormal"/>
        <w:jc w:val="center"/>
        <w:rPr>
          <w:rFonts w:ascii="Times New Roman" w:hAnsi="Times New Roman" w:cs="Times New Roman"/>
          <w:sz w:val="25"/>
          <w:szCs w:val="25"/>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7140"/>
      </w:tblGrid>
      <w:tr w:rsidR="005C0BCE" w:rsidRPr="00302817" w:rsidTr="00302817">
        <w:tc>
          <w:tcPr>
            <w:tcW w:w="3061" w:type="dxa"/>
          </w:tcPr>
          <w:p w:rsidR="005C0BCE" w:rsidRPr="00302817" w:rsidRDefault="005C0BCE" w:rsidP="00302817">
            <w:pPr>
              <w:pStyle w:val="ConsPlusNormal"/>
              <w:jc w:val="center"/>
              <w:rPr>
                <w:rFonts w:ascii="Times New Roman" w:hAnsi="Times New Roman" w:cs="Times New Roman"/>
                <w:sz w:val="25"/>
                <w:szCs w:val="25"/>
              </w:rPr>
            </w:pPr>
            <w:r w:rsidRPr="00302817">
              <w:rPr>
                <w:rFonts w:ascii="Times New Roman" w:hAnsi="Times New Roman" w:cs="Times New Roman"/>
                <w:sz w:val="25"/>
                <w:szCs w:val="25"/>
              </w:rPr>
              <w:t>Номинация</w:t>
            </w:r>
          </w:p>
        </w:tc>
        <w:tc>
          <w:tcPr>
            <w:tcW w:w="7140" w:type="dxa"/>
          </w:tcPr>
          <w:p w:rsidR="005C0BCE" w:rsidRPr="00302817" w:rsidRDefault="005C0BCE" w:rsidP="00302817">
            <w:pPr>
              <w:pStyle w:val="ConsPlusNormal"/>
              <w:jc w:val="center"/>
              <w:rPr>
                <w:rFonts w:ascii="Times New Roman" w:hAnsi="Times New Roman" w:cs="Times New Roman"/>
                <w:sz w:val="25"/>
                <w:szCs w:val="25"/>
              </w:rPr>
            </w:pPr>
            <w:r w:rsidRPr="00302817">
              <w:rPr>
                <w:rFonts w:ascii="Times New Roman" w:hAnsi="Times New Roman" w:cs="Times New Roman"/>
                <w:sz w:val="25"/>
                <w:szCs w:val="25"/>
              </w:rPr>
              <w:t>Критерии соответствия</w:t>
            </w:r>
          </w:p>
        </w:tc>
      </w:tr>
      <w:tr w:rsidR="005C0BCE" w:rsidRPr="00302817" w:rsidTr="00302817">
        <w:tc>
          <w:tcPr>
            <w:tcW w:w="3061" w:type="dxa"/>
          </w:tcPr>
          <w:p w:rsidR="005C0BCE" w:rsidRPr="00302817" w:rsidRDefault="005C0BCE" w:rsidP="00302817">
            <w:pPr>
              <w:pStyle w:val="ConsPlusNormal"/>
              <w:rPr>
                <w:rFonts w:ascii="Times New Roman" w:hAnsi="Times New Roman" w:cs="Times New Roman"/>
                <w:sz w:val="25"/>
                <w:szCs w:val="25"/>
              </w:rPr>
            </w:pPr>
            <w:r w:rsidRPr="00302817">
              <w:rPr>
                <w:rFonts w:ascii="Times New Roman" w:hAnsi="Times New Roman" w:cs="Times New Roman"/>
                <w:sz w:val="25"/>
                <w:szCs w:val="25"/>
              </w:rPr>
              <w:t>Бренд (товарный знак) года</w:t>
            </w:r>
          </w:p>
        </w:tc>
        <w:tc>
          <w:tcPr>
            <w:tcW w:w="7140" w:type="dxa"/>
          </w:tcPr>
          <w:p w:rsidR="005C0BCE" w:rsidRPr="00302817" w:rsidRDefault="005C0BCE" w:rsidP="00302817">
            <w:pPr>
              <w:pStyle w:val="ConsPlusNormal"/>
              <w:rPr>
                <w:rFonts w:ascii="Times New Roman" w:hAnsi="Times New Roman" w:cs="Times New Roman"/>
                <w:sz w:val="25"/>
                <w:szCs w:val="25"/>
              </w:rPr>
            </w:pPr>
            <w:r w:rsidRPr="00302817">
              <w:rPr>
                <w:rFonts w:ascii="Times New Roman" w:hAnsi="Times New Roman" w:cs="Times New Roman"/>
                <w:sz w:val="25"/>
                <w:szCs w:val="25"/>
              </w:rPr>
              <w:t>СМСП, имеющий узнаваемый бренд (товарный знак) и реализующий товар (выполняющий работы, оказывающий услуги) в городе Омске, а также за его пределами</w:t>
            </w:r>
          </w:p>
        </w:tc>
      </w:tr>
      <w:tr w:rsidR="005C0BCE" w:rsidRPr="00302817" w:rsidTr="00302817">
        <w:tc>
          <w:tcPr>
            <w:tcW w:w="3061" w:type="dxa"/>
          </w:tcPr>
          <w:p w:rsidR="005C0BCE" w:rsidRPr="00302817" w:rsidRDefault="005C0BCE" w:rsidP="00302817">
            <w:pPr>
              <w:pStyle w:val="ConsPlusNormal"/>
              <w:rPr>
                <w:rFonts w:ascii="Times New Roman" w:hAnsi="Times New Roman" w:cs="Times New Roman"/>
                <w:sz w:val="25"/>
                <w:szCs w:val="25"/>
              </w:rPr>
            </w:pPr>
            <w:r w:rsidRPr="00302817">
              <w:rPr>
                <w:rFonts w:ascii="Times New Roman" w:hAnsi="Times New Roman" w:cs="Times New Roman"/>
                <w:sz w:val="25"/>
                <w:szCs w:val="25"/>
              </w:rPr>
              <w:t>За вклад в развитие города</w:t>
            </w:r>
          </w:p>
        </w:tc>
        <w:tc>
          <w:tcPr>
            <w:tcW w:w="7140" w:type="dxa"/>
          </w:tcPr>
          <w:p w:rsidR="005C0BCE" w:rsidRPr="00302817" w:rsidRDefault="005C0BCE" w:rsidP="00302817">
            <w:pPr>
              <w:pStyle w:val="ConsPlusNormal"/>
              <w:rPr>
                <w:rFonts w:ascii="Times New Roman" w:hAnsi="Times New Roman" w:cs="Times New Roman"/>
                <w:sz w:val="25"/>
                <w:szCs w:val="25"/>
              </w:rPr>
            </w:pPr>
            <w:r w:rsidRPr="00302817">
              <w:rPr>
                <w:rFonts w:ascii="Times New Roman" w:hAnsi="Times New Roman" w:cs="Times New Roman"/>
                <w:sz w:val="25"/>
                <w:szCs w:val="25"/>
              </w:rPr>
              <w:t>СМСП, являющийся исполнителем (соисполнителем) мероприятий, проводимых в городе Омске, организатором которых является Администрация города Омска</w:t>
            </w:r>
          </w:p>
        </w:tc>
      </w:tr>
      <w:tr w:rsidR="005C0BCE" w:rsidRPr="00302817" w:rsidTr="00302817">
        <w:tc>
          <w:tcPr>
            <w:tcW w:w="3061" w:type="dxa"/>
          </w:tcPr>
          <w:p w:rsidR="005C0BCE" w:rsidRPr="00302817" w:rsidRDefault="005C0BCE" w:rsidP="00302817">
            <w:pPr>
              <w:pStyle w:val="ConsPlusNormal"/>
              <w:rPr>
                <w:rFonts w:ascii="Times New Roman" w:hAnsi="Times New Roman" w:cs="Times New Roman"/>
                <w:sz w:val="25"/>
                <w:szCs w:val="25"/>
              </w:rPr>
            </w:pPr>
            <w:r w:rsidRPr="00302817">
              <w:rPr>
                <w:rFonts w:ascii="Times New Roman" w:hAnsi="Times New Roman" w:cs="Times New Roman"/>
                <w:sz w:val="25"/>
                <w:szCs w:val="25"/>
              </w:rPr>
              <w:lastRenderedPageBreak/>
              <w:t>Лучшая мама-предприниматель</w:t>
            </w:r>
          </w:p>
        </w:tc>
        <w:tc>
          <w:tcPr>
            <w:tcW w:w="7140" w:type="dxa"/>
          </w:tcPr>
          <w:p w:rsidR="005C0BCE" w:rsidRPr="00302817" w:rsidRDefault="005C0BCE" w:rsidP="00302817">
            <w:pPr>
              <w:pStyle w:val="ConsPlusNormal"/>
              <w:rPr>
                <w:rFonts w:ascii="Times New Roman" w:hAnsi="Times New Roman" w:cs="Times New Roman"/>
                <w:sz w:val="25"/>
                <w:szCs w:val="25"/>
              </w:rPr>
            </w:pPr>
            <w:r w:rsidRPr="00302817">
              <w:rPr>
                <w:rFonts w:ascii="Times New Roman" w:hAnsi="Times New Roman" w:cs="Times New Roman"/>
                <w:sz w:val="25"/>
                <w:szCs w:val="25"/>
              </w:rPr>
              <w:t>Участник - женщина (индивидуальный предприниматель или учредитель юридического лица), имеющая одного и более детей не старше 18 лет на дату объявления конкурса</w:t>
            </w:r>
          </w:p>
        </w:tc>
      </w:tr>
      <w:tr w:rsidR="005C0BCE" w:rsidRPr="00302817" w:rsidTr="00302817">
        <w:tc>
          <w:tcPr>
            <w:tcW w:w="3061" w:type="dxa"/>
          </w:tcPr>
          <w:p w:rsidR="005C0BCE" w:rsidRPr="00302817" w:rsidRDefault="005C0BCE" w:rsidP="00302817">
            <w:pPr>
              <w:pStyle w:val="ConsPlusNormal"/>
              <w:rPr>
                <w:rFonts w:ascii="Times New Roman" w:hAnsi="Times New Roman" w:cs="Times New Roman"/>
                <w:sz w:val="25"/>
                <w:szCs w:val="25"/>
              </w:rPr>
            </w:pPr>
            <w:r w:rsidRPr="00302817">
              <w:rPr>
                <w:rFonts w:ascii="Times New Roman" w:hAnsi="Times New Roman" w:cs="Times New Roman"/>
                <w:sz w:val="25"/>
                <w:szCs w:val="25"/>
              </w:rPr>
              <w:t>Лучший социально ответственный бизнес</w:t>
            </w:r>
          </w:p>
        </w:tc>
        <w:tc>
          <w:tcPr>
            <w:tcW w:w="7140" w:type="dxa"/>
          </w:tcPr>
          <w:p w:rsidR="005C0BCE" w:rsidRPr="00302817" w:rsidRDefault="005C0BCE" w:rsidP="00302817">
            <w:pPr>
              <w:pStyle w:val="ConsPlusNormal"/>
              <w:rPr>
                <w:rFonts w:ascii="Times New Roman" w:hAnsi="Times New Roman" w:cs="Times New Roman"/>
                <w:sz w:val="25"/>
                <w:szCs w:val="25"/>
              </w:rPr>
            </w:pPr>
            <w:r w:rsidRPr="00302817">
              <w:rPr>
                <w:rFonts w:ascii="Times New Roman" w:hAnsi="Times New Roman" w:cs="Times New Roman"/>
                <w:sz w:val="25"/>
                <w:szCs w:val="25"/>
              </w:rPr>
              <w:t>СМСП, имеющие в качестве работников лиц с ограниченными возможностями здоровья либо женщин, имеющих несовершеннолетних детей, трудоустроивших безработных граждан</w:t>
            </w:r>
          </w:p>
        </w:tc>
      </w:tr>
      <w:tr w:rsidR="005C0BCE" w:rsidRPr="00302817" w:rsidTr="00302817">
        <w:tc>
          <w:tcPr>
            <w:tcW w:w="3061" w:type="dxa"/>
          </w:tcPr>
          <w:p w:rsidR="005C0BCE" w:rsidRPr="00302817" w:rsidRDefault="005C0BCE" w:rsidP="00302817">
            <w:pPr>
              <w:pStyle w:val="ConsPlusNormal"/>
              <w:rPr>
                <w:rFonts w:ascii="Times New Roman" w:hAnsi="Times New Roman" w:cs="Times New Roman"/>
                <w:sz w:val="25"/>
                <w:szCs w:val="25"/>
              </w:rPr>
            </w:pPr>
            <w:r w:rsidRPr="00302817">
              <w:rPr>
                <w:rFonts w:ascii="Times New Roman" w:hAnsi="Times New Roman" w:cs="Times New Roman"/>
                <w:sz w:val="25"/>
                <w:szCs w:val="25"/>
              </w:rPr>
              <w:t xml:space="preserve">Лучший </w:t>
            </w:r>
            <w:proofErr w:type="spellStart"/>
            <w:r w:rsidRPr="00302817">
              <w:rPr>
                <w:rFonts w:ascii="Times New Roman" w:hAnsi="Times New Roman" w:cs="Times New Roman"/>
                <w:sz w:val="25"/>
                <w:szCs w:val="25"/>
              </w:rPr>
              <w:t>стартап</w:t>
            </w:r>
            <w:proofErr w:type="spellEnd"/>
          </w:p>
        </w:tc>
        <w:tc>
          <w:tcPr>
            <w:tcW w:w="7140" w:type="dxa"/>
          </w:tcPr>
          <w:p w:rsidR="005C0BCE" w:rsidRPr="00302817" w:rsidRDefault="005C0BCE" w:rsidP="00302817">
            <w:pPr>
              <w:pStyle w:val="ConsPlusNormal"/>
              <w:rPr>
                <w:rFonts w:ascii="Times New Roman" w:hAnsi="Times New Roman" w:cs="Times New Roman"/>
                <w:sz w:val="25"/>
                <w:szCs w:val="25"/>
              </w:rPr>
            </w:pPr>
            <w:r w:rsidRPr="00302817">
              <w:rPr>
                <w:rFonts w:ascii="Times New Roman" w:hAnsi="Times New Roman" w:cs="Times New Roman"/>
                <w:sz w:val="25"/>
                <w:szCs w:val="25"/>
              </w:rPr>
              <w:t>СМСП, осуществляющий предпринимательскую деятельность не более 2 лет, предшествующих дате объявления конкурса, имеющий темп роста полученной выручки (дохода) в отчетном году не менее 130%</w:t>
            </w:r>
          </w:p>
        </w:tc>
      </w:tr>
      <w:tr w:rsidR="005C0BCE" w:rsidRPr="00302817" w:rsidTr="00302817">
        <w:tc>
          <w:tcPr>
            <w:tcW w:w="3061" w:type="dxa"/>
          </w:tcPr>
          <w:p w:rsidR="005C0BCE" w:rsidRPr="00302817" w:rsidRDefault="005C0BCE" w:rsidP="00302817">
            <w:pPr>
              <w:pStyle w:val="ConsPlusNormal"/>
              <w:rPr>
                <w:rFonts w:ascii="Times New Roman" w:hAnsi="Times New Roman" w:cs="Times New Roman"/>
                <w:sz w:val="25"/>
                <w:szCs w:val="25"/>
              </w:rPr>
            </w:pPr>
            <w:r w:rsidRPr="00302817">
              <w:rPr>
                <w:rFonts w:ascii="Times New Roman" w:hAnsi="Times New Roman" w:cs="Times New Roman"/>
                <w:sz w:val="25"/>
                <w:szCs w:val="25"/>
              </w:rPr>
              <w:t>Лучший экспортер</w:t>
            </w:r>
          </w:p>
        </w:tc>
        <w:tc>
          <w:tcPr>
            <w:tcW w:w="7140" w:type="dxa"/>
          </w:tcPr>
          <w:p w:rsidR="005C0BCE" w:rsidRPr="00302817" w:rsidRDefault="005C0BCE" w:rsidP="00302817">
            <w:pPr>
              <w:pStyle w:val="ConsPlusNormal"/>
              <w:rPr>
                <w:rFonts w:ascii="Times New Roman" w:hAnsi="Times New Roman" w:cs="Times New Roman"/>
                <w:sz w:val="25"/>
                <w:szCs w:val="25"/>
              </w:rPr>
            </w:pPr>
            <w:r w:rsidRPr="00302817">
              <w:rPr>
                <w:rFonts w:ascii="Times New Roman" w:hAnsi="Times New Roman" w:cs="Times New Roman"/>
                <w:sz w:val="25"/>
                <w:szCs w:val="25"/>
              </w:rPr>
              <w:t>СМСП, осуществляющий экспорт собственных товаров, работ, услуг</w:t>
            </w:r>
          </w:p>
        </w:tc>
      </w:tr>
      <w:tr w:rsidR="005C0BCE" w:rsidRPr="00302817" w:rsidTr="00302817">
        <w:tc>
          <w:tcPr>
            <w:tcW w:w="3061" w:type="dxa"/>
          </w:tcPr>
          <w:p w:rsidR="005C0BCE" w:rsidRPr="00302817" w:rsidRDefault="005C0BCE" w:rsidP="00302817">
            <w:pPr>
              <w:pStyle w:val="ConsPlusNormal"/>
              <w:rPr>
                <w:rFonts w:ascii="Times New Roman" w:hAnsi="Times New Roman" w:cs="Times New Roman"/>
                <w:sz w:val="25"/>
                <w:szCs w:val="25"/>
              </w:rPr>
            </w:pPr>
            <w:r w:rsidRPr="00302817">
              <w:rPr>
                <w:rFonts w:ascii="Times New Roman" w:hAnsi="Times New Roman" w:cs="Times New Roman"/>
                <w:sz w:val="25"/>
                <w:szCs w:val="25"/>
              </w:rPr>
              <w:t>Лучший молодой предприниматель</w:t>
            </w:r>
          </w:p>
        </w:tc>
        <w:tc>
          <w:tcPr>
            <w:tcW w:w="7140" w:type="dxa"/>
          </w:tcPr>
          <w:p w:rsidR="005C0BCE" w:rsidRPr="00302817" w:rsidRDefault="005C0BCE" w:rsidP="00302817">
            <w:pPr>
              <w:pStyle w:val="ConsPlusNormal"/>
              <w:rPr>
                <w:rFonts w:ascii="Times New Roman" w:hAnsi="Times New Roman" w:cs="Times New Roman"/>
                <w:sz w:val="25"/>
                <w:szCs w:val="25"/>
              </w:rPr>
            </w:pPr>
            <w:r w:rsidRPr="00302817">
              <w:rPr>
                <w:rFonts w:ascii="Times New Roman" w:hAnsi="Times New Roman" w:cs="Times New Roman"/>
                <w:sz w:val="25"/>
                <w:szCs w:val="25"/>
              </w:rPr>
              <w:t>Возраст заявителя (индивидуального предпринимателя или учредителя юридического лица) до 35 лет на дату подачи заявки</w:t>
            </w:r>
          </w:p>
        </w:tc>
      </w:tr>
      <w:tr w:rsidR="005C0BCE" w:rsidRPr="00302817" w:rsidTr="00302817">
        <w:tc>
          <w:tcPr>
            <w:tcW w:w="3061" w:type="dxa"/>
          </w:tcPr>
          <w:p w:rsidR="005C0BCE" w:rsidRPr="00302817" w:rsidRDefault="005C0BCE" w:rsidP="00302817">
            <w:pPr>
              <w:pStyle w:val="ConsPlusNormal"/>
              <w:rPr>
                <w:rFonts w:ascii="Times New Roman" w:hAnsi="Times New Roman" w:cs="Times New Roman"/>
                <w:sz w:val="25"/>
                <w:szCs w:val="25"/>
              </w:rPr>
            </w:pPr>
            <w:r w:rsidRPr="00302817">
              <w:rPr>
                <w:rFonts w:ascii="Times New Roman" w:hAnsi="Times New Roman" w:cs="Times New Roman"/>
                <w:sz w:val="25"/>
                <w:szCs w:val="25"/>
              </w:rPr>
              <w:t>Самый стабильный бизнес</w:t>
            </w:r>
          </w:p>
        </w:tc>
        <w:tc>
          <w:tcPr>
            <w:tcW w:w="7140" w:type="dxa"/>
          </w:tcPr>
          <w:p w:rsidR="005C0BCE" w:rsidRPr="00302817" w:rsidRDefault="005C0BCE" w:rsidP="00302817">
            <w:pPr>
              <w:pStyle w:val="ConsPlusNormal"/>
              <w:rPr>
                <w:rFonts w:ascii="Times New Roman" w:hAnsi="Times New Roman" w:cs="Times New Roman"/>
                <w:sz w:val="25"/>
                <w:szCs w:val="25"/>
              </w:rPr>
            </w:pPr>
            <w:r w:rsidRPr="00302817">
              <w:rPr>
                <w:rFonts w:ascii="Times New Roman" w:hAnsi="Times New Roman" w:cs="Times New Roman"/>
                <w:sz w:val="25"/>
                <w:szCs w:val="25"/>
              </w:rPr>
              <w:t>СМСП, осуществляющий предпринимательскую деятельность 5 лет и более</w:t>
            </w:r>
          </w:p>
        </w:tc>
      </w:tr>
      <w:tr w:rsidR="005C0BCE" w:rsidRPr="00302817" w:rsidTr="00302817">
        <w:tc>
          <w:tcPr>
            <w:tcW w:w="3061" w:type="dxa"/>
          </w:tcPr>
          <w:p w:rsidR="005C0BCE" w:rsidRPr="00302817" w:rsidRDefault="005C0BCE" w:rsidP="00302817">
            <w:pPr>
              <w:pStyle w:val="ConsPlusNormal"/>
              <w:rPr>
                <w:rFonts w:ascii="Times New Roman" w:hAnsi="Times New Roman" w:cs="Times New Roman"/>
                <w:sz w:val="25"/>
                <w:szCs w:val="25"/>
              </w:rPr>
            </w:pPr>
            <w:r w:rsidRPr="00302817">
              <w:rPr>
                <w:rFonts w:ascii="Times New Roman" w:hAnsi="Times New Roman" w:cs="Times New Roman"/>
                <w:sz w:val="25"/>
                <w:szCs w:val="25"/>
              </w:rPr>
              <w:t>Франшиза года</w:t>
            </w:r>
          </w:p>
        </w:tc>
        <w:tc>
          <w:tcPr>
            <w:tcW w:w="7140" w:type="dxa"/>
          </w:tcPr>
          <w:p w:rsidR="005C0BCE" w:rsidRPr="00302817" w:rsidRDefault="005C0BCE" w:rsidP="00302817">
            <w:pPr>
              <w:pStyle w:val="ConsPlusNormal"/>
              <w:rPr>
                <w:rFonts w:ascii="Times New Roman" w:hAnsi="Times New Roman" w:cs="Times New Roman"/>
                <w:sz w:val="25"/>
                <w:szCs w:val="25"/>
              </w:rPr>
            </w:pPr>
            <w:r w:rsidRPr="00302817">
              <w:rPr>
                <w:rFonts w:ascii="Times New Roman" w:hAnsi="Times New Roman" w:cs="Times New Roman"/>
                <w:sz w:val="25"/>
                <w:szCs w:val="25"/>
              </w:rPr>
              <w:t>СМСП, создавший свой бизнес по франшизе в городе Омске</w:t>
            </w:r>
          </w:p>
        </w:tc>
      </w:tr>
    </w:tbl>
    <w:p w:rsidR="005C0BCE" w:rsidRPr="00302817" w:rsidRDefault="005C0BCE" w:rsidP="00302817">
      <w:pPr>
        <w:pStyle w:val="ConsPlusNormal"/>
        <w:jc w:val="center"/>
        <w:rPr>
          <w:rFonts w:ascii="Times New Roman" w:hAnsi="Times New Roman" w:cs="Times New Roman"/>
          <w:sz w:val="25"/>
          <w:szCs w:val="25"/>
        </w:rPr>
      </w:pPr>
    </w:p>
    <w:p w:rsidR="005C0BCE" w:rsidRPr="00302817" w:rsidRDefault="005C0BCE" w:rsidP="00302817">
      <w:pPr>
        <w:pStyle w:val="ConsPlusTitle"/>
        <w:jc w:val="center"/>
        <w:outlineLvl w:val="1"/>
        <w:rPr>
          <w:rFonts w:ascii="Times New Roman" w:hAnsi="Times New Roman" w:cs="Times New Roman"/>
          <w:sz w:val="25"/>
          <w:szCs w:val="25"/>
        </w:rPr>
      </w:pPr>
      <w:r w:rsidRPr="00302817">
        <w:rPr>
          <w:rFonts w:ascii="Times New Roman" w:hAnsi="Times New Roman" w:cs="Times New Roman"/>
          <w:sz w:val="25"/>
          <w:szCs w:val="25"/>
        </w:rPr>
        <w:t>V. Награждение победителей и участников конкурса</w:t>
      </w:r>
    </w:p>
    <w:p w:rsidR="005C0BCE" w:rsidRPr="00302817" w:rsidRDefault="00302817" w:rsidP="00302817">
      <w:pPr>
        <w:pStyle w:val="ConsPlusNormal"/>
        <w:ind w:firstLine="540"/>
        <w:jc w:val="both"/>
        <w:rPr>
          <w:rFonts w:ascii="Times New Roman" w:hAnsi="Times New Roman" w:cs="Times New Roman"/>
          <w:sz w:val="25"/>
          <w:szCs w:val="25"/>
        </w:rPr>
      </w:pPr>
      <w:r>
        <w:rPr>
          <w:rFonts w:ascii="Times New Roman" w:hAnsi="Times New Roman" w:cs="Times New Roman"/>
          <w:sz w:val="25"/>
          <w:szCs w:val="25"/>
        </w:rPr>
        <w:t>9. </w:t>
      </w:r>
      <w:r w:rsidR="005C0BCE" w:rsidRPr="00302817">
        <w:rPr>
          <w:rFonts w:ascii="Times New Roman" w:hAnsi="Times New Roman" w:cs="Times New Roman"/>
          <w:sz w:val="25"/>
          <w:szCs w:val="25"/>
        </w:rPr>
        <w:t>Победители конкурса награждаются памятными знаками победителя конкурса. Участники конкурса награждаются дипломами конкурса.</w:t>
      </w:r>
    </w:p>
    <w:p w:rsidR="005C0BCE" w:rsidRPr="00302817" w:rsidRDefault="00302817" w:rsidP="00302817">
      <w:pPr>
        <w:pStyle w:val="ConsPlusNormal"/>
        <w:ind w:firstLine="540"/>
        <w:jc w:val="both"/>
        <w:rPr>
          <w:rFonts w:ascii="Times New Roman" w:hAnsi="Times New Roman" w:cs="Times New Roman"/>
          <w:sz w:val="25"/>
          <w:szCs w:val="25"/>
        </w:rPr>
      </w:pPr>
      <w:r>
        <w:rPr>
          <w:rFonts w:ascii="Times New Roman" w:hAnsi="Times New Roman" w:cs="Times New Roman"/>
          <w:sz w:val="25"/>
          <w:szCs w:val="25"/>
        </w:rPr>
        <w:t>10. </w:t>
      </w:r>
      <w:r w:rsidR="005C0BCE" w:rsidRPr="00302817">
        <w:rPr>
          <w:rFonts w:ascii="Times New Roman" w:hAnsi="Times New Roman" w:cs="Times New Roman"/>
          <w:sz w:val="25"/>
          <w:szCs w:val="25"/>
        </w:rPr>
        <w:t>Результаты конкурса со списками победителей публикуются в средствах массовой информации города Омска.</w:t>
      </w:r>
    </w:p>
    <w:p w:rsidR="005C0BCE" w:rsidRPr="00302817" w:rsidRDefault="005C0BCE" w:rsidP="00302817">
      <w:pPr>
        <w:pStyle w:val="ConsPlusNormal"/>
        <w:jc w:val="center"/>
        <w:rPr>
          <w:rFonts w:ascii="Times New Roman" w:hAnsi="Times New Roman" w:cs="Times New Roman"/>
          <w:sz w:val="25"/>
          <w:szCs w:val="25"/>
        </w:rPr>
      </w:pPr>
    </w:p>
    <w:p w:rsidR="005C0BCE" w:rsidRPr="00302817" w:rsidRDefault="005C0BCE" w:rsidP="000B5F50">
      <w:pPr>
        <w:pStyle w:val="ConsPlusNormal"/>
        <w:jc w:val="center"/>
        <w:rPr>
          <w:rFonts w:ascii="Times New Roman" w:hAnsi="Times New Roman" w:cs="Times New Roman"/>
          <w:sz w:val="25"/>
          <w:szCs w:val="25"/>
        </w:rPr>
      </w:pPr>
      <w:r w:rsidRPr="00302817">
        <w:rPr>
          <w:rFonts w:ascii="Times New Roman" w:hAnsi="Times New Roman" w:cs="Times New Roman"/>
          <w:sz w:val="25"/>
          <w:szCs w:val="25"/>
        </w:rPr>
        <w:t>_______________</w:t>
      </w:r>
    </w:p>
    <w:sectPr w:rsidR="005C0BCE" w:rsidRPr="00302817" w:rsidSect="00302817">
      <w:type w:val="continuous"/>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CE"/>
    <w:rsid w:val="000B5F50"/>
    <w:rsid w:val="00302817"/>
    <w:rsid w:val="003544D6"/>
    <w:rsid w:val="004650DB"/>
    <w:rsid w:val="005C0BCE"/>
    <w:rsid w:val="00B97FF6"/>
    <w:rsid w:val="00D752EF"/>
    <w:rsid w:val="00E61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7F346-47C4-4AE3-9B2A-0CCF67C1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0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B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0B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0B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0B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hyperlink" Target="consultantplus://offline/ref=6C3BC7EEDFA7ADDB1D64435BFAE2A252090D8462A6D7DA62E4064DEA547618D2B9A8855EC50C755CBB2B199896U45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1402</Words>
  <Characters>7998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ЦПП</Company>
  <LinksUpToDate>false</LinksUpToDate>
  <CharactersWithSpaces>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ZHKHZHusupova</dc:creator>
  <cp:keywords/>
  <dc:description/>
  <cp:lastModifiedBy>Ксения А. Шевченко</cp:lastModifiedBy>
  <cp:revision>4</cp:revision>
  <dcterms:created xsi:type="dcterms:W3CDTF">2020-10-07T10:30:00Z</dcterms:created>
  <dcterms:modified xsi:type="dcterms:W3CDTF">2020-10-07T11:12:00Z</dcterms:modified>
</cp:coreProperties>
</file>